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265EB3">
      <w:pPr>
        <w:spacing w:after="0" w:line="240" w:lineRule="auto"/>
        <w:rPr>
          <w:rFonts w:ascii="Times New Roman" w:hAnsi="Times New Roman" w:cs="Times New Roman"/>
          <w:b/>
          <w:bCs/>
          <w:sz w:val="28"/>
          <w:szCs w:val="28"/>
          <w:shd w:val="clear" w:color="auto" w:fill="FFFFFF"/>
          <w:lang w:val="kk-KZ"/>
        </w:rPr>
      </w:pPr>
    </w:p>
    <w:p w14:paraId="3F5E9135">
      <w:pPr>
        <w:spacing w:after="0"/>
        <w:ind w:firstLine="567"/>
        <w:jc w:val="center"/>
        <w:rPr>
          <w:rFonts w:ascii="Times New Roman" w:hAnsi="Times New Roman" w:cs="Times New Roman"/>
          <w:b/>
          <w:bCs/>
          <w:sz w:val="28"/>
          <w:szCs w:val="28"/>
          <w:shd w:val="clear" w:color="auto" w:fill="FFFFFF"/>
          <w:lang w:val="kk-KZ"/>
        </w:rPr>
      </w:pPr>
      <w:r>
        <w:rPr>
          <w:rFonts w:ascii="Times New Roman" w:hAnsi="Times New Roman" w:cs="Times New Roman"/>
          <w:b/>
          <w:bCs/>
          <w:sz w:val="28"/>
          <w:szCs w:val="28"/>
          <w:shd w:val="clear" w:color="auto" w:fill="FFFFFF"/>
          <w:lang w:val="kk-KZ"/>
        </w:rPr>
        <w:t>Уақыттық қатарларды талдау</w:t>
      </w:r>
    </w:p>
    <w:p w14:paraId="259DE48E">
      <w:pPr>
        <w:spacing w:after="0" w:line="240" w:lineRule="auto"/>
        <w:jc w:val="both"/>
        <w:rPr>
          <w:rFonts w:ascii="Times New Roman" w:hAnsi="Times New Roman" w:cs="Times New Roman"/>
          <w:b/>
          <w:bCs/>
          <w:sz w:val="28"/>
          <w:szCs w:val="28"/>
          <w:shd w:val="clear" w:color="auto" w:fill="FFFFFF"/>
          <w:lang w:val="kk-KZ"/>
        </w:rPr>
      </w:pPr>
    </w:p>
    <w:p w14:paraId="68B6A180">
      <w:pPr>
        <w:spacing w:after="0" w:line="240" w:lineRule="auto"/>
        <w:ind w:firstLine="567"/>
        <w:jc w:val="both"/>
        <w:rPr>
          <w:rFonts w:ascii="Times New Roman" w:hAnsi="Times New Roman" w:cs="Times New Roman"/>
          <w:b/>
          <w:sz w:val="28"/>
          <w:szCs w:val="28"/>
          <w:lang w:val="kk-KZ"/>
        </w:rPr>
      </w:pPr>
      <w:r>
        <w:rPr>
          <w:rFonts w:ascii="Times New Roman" w:hAnsi="Times New Roman" w:cs="Times New Roman"/>
          <w:b/>
          <w:bCs/>
          <w:sz w:val="28"/>
          <w:szCs w:val="28"/>
          <w:shd w:val="clear" w:color="auto" w:fill="FFFFFF"/>
          <w:lang w:val="kk-KZ"/>
        </w:rPr>
        <w:t>Уақыт қатары</w:t>
      </w:r>
      <w:r>
        <w:rPr>
          <w:rFonts w:ascii="Times New Roman" w:hAnsi="Times New Roman" w:cs="Times New Roman"/>
          <w:sz w:val="28"/>
          <w:szCs w:val="28"/>
          <w:shd w:val="clear" w:color="auto" w:fill="FFFFFF"/>
          <w:lang w:val="kk-KZ"/>
        </w:rPr>
        <w:t> - идеалды </w:t>
      </w:r>
      <w:r>
        <w:fldChar w:fldCharType="begin"/>
      </w:r>
      <w:r>
        <w:rPr>
          <w:lang w:val="kk-KZ"/>
        </w:rPr>
        <w:instrText xml:space="preserve">HYPERLINK "https://kk.wikipedia.org/wiki/%D0%96%D0%B0%D2%93%D0%B4%D0%B0%D0%B9" \o "Жағдай"</w:instrText>
      </w:r>
      <w:r>
        <w:fldChar w:fldCharType="separate"/>
      </w:r>
      <w:r>
        <w:rPr>
          <w:rStyle w:val="6"/>
          <w:rFonts w:ascii="Times New Roman" w:hAnsi="Times New Roman" w:cs="Times New Roman"/>
          <w:color w:val="auto"/>
          <w:sz w:val="28"/>
          <w:szCs w:val="28"/>
          <w:u w:val="none"/>
          <w:shd w:val="clear" w:color="auto" w:fill="FFFFFF"/>
          <w:lang w:val="kk-KZ"/>
        </w:rPr>
        <w:t>жағдайда</w:t>
      </w:r>
      <w:r>
        <w:fldChar w:fldCharType="end"/>
      </w:r>
      <w:r>
        <w:rPr>
          <w:rFonts w:ascii="Times New Roman" w:hAnsi="Times New Roman" w:cs="Times New Roman"/>
          <w:sz w:val="28"/>
          <w:szCs w:val="28"/>
          <w:shd w:val="clear" w:color="auto" w:fill="FFFFFF"/>
          <w:lang w:val="kk-KZ"/>
        </w:rPr>
        <w:t> «нақты анықталған </w:t>
      </w:r>
      <w:r>
        <w:fldChar w:fldCharType="begin"/>
      </w:r>
      <w:r>
        <w:rPr>
          <w:lang w:val="kk-KZ"/>
        </w:rPr>
        <w:instrText xml:space="preserve">HYPERLINK "https://kk.wikipedia.org/wiki/%D0%A1%D0%B0%D0%BD" \o "Сан"</w:instrText>
      </w:r>
      <w:r>
        <w:fldChar w:fldCharType="separate"/>
      </w:r>
      <w:r>
        <w:rPr>
          <w:rStyle w:val="6"/>
          <w:rFonts w:ascii="Times New Roman" w:hAnsi="Times New Roman" w:cs="Times New Roman"/>
          <w:color w:val="auto"/>
          <w:sz w:val="28"/>
          <w:szCs w:val="28"/>
          <w:u w:val="none"/>
          <w:shd w:val="clear" w:color="auto" w:fill="FFFFFF"/>
          <w:lang w:val="kk-KZ"/>
        </w:rPr>
        <w:t>сан</w:t>
      </w:r>
      <w:r>
        <w:fldChar w:fldCharType="end"/>
      </w:r>
      <w:r>
        <w:rPr>
          <w:rFonts w:ascii="Times New Roman" w:hAnsi="Times New Roman" w:cs="Times New Roman"/>
          <w:sz w:val="28"/>
          <w:szCs w:val="28"/>
          <w:shd w:val="clear" w:color="auto" w:fill="FFFFFF"/>
          <w:lang w:val="kk-KZ"/>
        </w:rPr>
        <w:t> (</w:t>
      </w:r>
      <w:r>
        <w:fldChar w:fldCharType="begin"/>
      </w:r>
      <w:r>
        <w:instrText xml:space="preserve"> HYPERLINK "https://kk.wikipedia.org/wiki/%D0%9A%D3%A9%D0%BB%D0%B5%D0%BC" \o "Көлем" </w:instrText>
      </w:r>
      <w:r>
        <w:fldChar w:fldCharType="separate"/>
      </w:r>
      <w:r>
        <w:rPr>
          <w:rStyle w:val="6"/>
          <w:rFonts w:ascii="Times New Roman" w:hAnsi="Times New Roman" w:cs="Times New Roman"/>
          <w:color w:val="auto"/>
          <w:sz w:val="28"/>
          <w:szCs w:val="28"/>
          <w:u w:val="none"/>
          <w:shd w:val="clear" w:color="auto" w:fill="FFFFFF"/>
          <w:lang w:val="kk-KZ"/>
        </w:rPr>
        <w:t>көлем</w:t>
      </w:r>
      <w:r>
        <w:rPr>
          <w:rStyle w:val="6"/>
          <w:rFonts w:ascii="Times New Roman" w:hAnsi="Times New Roman" w:cs="Times New Roman"/>
          <w:color w:val="auto"/>
          <w:sz w:val="28"/>
          <w:szCs w:val="28"/>
          <w:u w:val="none"/>
          <w:shd w:val="clear" w:color="auto" w:fill="FFFFFF"/>
          <w:lang w:val="kk-KZ"/>
        </w:rPr>
        <w:fldChar w:fldCharType="end"/>
      </w:r>
      <w:r>
        <w:rPr>
          <w:rFonts w:ascii="Times New Roman" w:hAnsi="Times New Roman" w:cs="Times New Roman"/>
          <w:sz w:val="28"/>
          <w:szCs w:val="28"/>
          <w:shd w:val="clear" w:color="auto" w:fill="FFFFFF"/>
          <w:lang w:val="kk-KZ"/>
        </w:rPr>
        <w:t>) ретті, тең </w:t>
      </w:r>
      <w:r>
        <w:fldChar w:fldCharType="begin"/>
      </w:r>
      <w:r>
        <w:rPr>
          <w:lang w:val="kk-KZ"/>
        </w:rPr>
        <w:instrText xml:space="preserve">HYPERLINK "https://kk.wikipedia.org/wiki/%D0%96%D0%B0%D2%93%D0%B4%D0%B0%D0%B9" \o "Жағдай"</w:instrText>
      </w:r>
      <w:r>
        <w:fldChar w:fldCharType="separate"/>
      </w:r>
      <w:r>
        <w:rPr>
          <w:rStyle w:val="6"/>
          <w:rFonts w:ascii="Times New Roman" w:hAnsi="Times New Roman" w:cs="Times New Roman"/>
          <w:color w:val="auto"/>
          <w:sz w:val="28"/>
          <w:szCs w:val="28"/>
          <w:u w:val="none"/>
          <w:shd w:val="clear" w:color="auto" w:fill="FFFFFF"/>
          <w:lang w:val="kk-KZ"/>
        </w:rPr>
        <w:t>уақыт</w:t>
      </w:r>
      <w:r>
        <w:fldChar w:fldCharType="end"/>
      </w:r>
      <w:r>
        <w:rPr>
          <w:rFonts w:ascii="Times New Roman" w:hAnsi="Times New Roman" w:cs="Times New Roman"/>
          <w:sz w:val="28"/>
          <w:szCs w:val="28"/>
          <w:shd w:val="clear" w:color="auto" w:fill="FFFFFF"/>
          <w:lang w:val="kk-KZ"/>
        </w:rPr>
        <w:t> аралығындағы нүктелерде бір кезең барысында жазылып отыратын» </w:t>
      </w:r>
      <w:r>
        <w:fldChar w:fldCharType="begin"/>
      </w:r>
      <w:r>
        <w:rPr>
          <w:lang w:val="kk-KZ"/>
        </w:rPr>
        <w:instrText xml:space="preserve">HYPERLINK "https://kk.wikipedia.org/w/index.php?title=%D0%9C%D3%99%D0%BB%D1%96%D0%BC%D0%B5%D1%82&amp;action=edit&amp;redlink=1" \o "Мәлімет (мұндай бет жоқ)"</w:instrText>
      </w:r>
      <w:r>
        <w:fldChar w:fldCharType="separate"/>
      </w:r>
      <w:r>
        <w:rPr>
          <w:rStyle w:val="6"/>
          <w:rFonts w:ascii="Times New Roman" w:hAnsi="Times New Roman" w:cs="Times New Roman"/>
          <w:color w:val="auto"/>
          <w:sz w:val="28"/>
          <w:szCs w:val="28"/>
          <w:u w:val="none"/>
          <w:shd w:val="clear" w:color="auto" w:fill="FFFFFF"/>
          <w:lang w:val="kk-KZ"/>
        </w:rPr>
        <w:t>мәліметтер</w:t>
      </w:r>
      <w:r>
        <w:fldChar w:fldCharType="end"/>
      </w:r>
      <w:r>
        <w:rPr>
          <w:rFonts w:ascii="Times New Roman" w:hAnsi="Times New Roman" w:cs="Times New Roman"/>
          <w:sz w:val="28"/>
          <w:szCs w:val="28"/>
          <w:shd w:val="clear" w:color="auto" w:fill="FFFFFF"/>
          <w:lang w:val="kk-KZ"/>
        </w:rPr>
        <w:t> жиынтығы, атап айтқанда, бөлшектік </w:t>
      </w:r>
      <w:r>
        <w:fldChar w:fldCharType="begin"/>
      </w:r>
      <w:r>
        <w:rPr>
          <w:lang w:val="kk-KZ"/>
        </w:rPr>
        <w:instrText xml:space="preserve">HYPERLINK "https://kk.wikipedia.org/wiki/%D0%96%D0%B0%D2%93%D0%B4%D0%B0%D0%B9" \o "Жағдай"</w:instrText>
      </w:r>
      <w:r>
        <w:fldChar w:fldCharType="separate"/>
      </w:r>
      <w:r>
        <w:rPr>
          <w:rStyle w:val="6"/>
          <w:rFonts w:ascii="Times New Roman" w:hAnsi="Times New Roman" w:cs="Times New Roman"/>
          <w:color w:val="auto"/>
          <w:sz w:val="28"/>
          <w:szCs w:val="28"/>
          <w:u w:val="none"/>
          <w:shd w:val="clear" w:color="auto" w:fill="FFFFFF"/>
          <w:lang w:val="kk-KZ"/>
        </w:rPr>
        <w:t>баға</w:t>
      </w:r>
      <w:r>
        <w:fldChar w:fldCharType="end"/>
      </w:r>
      <w:r>
        <w:rPr>
          <w:rFonts w:ascii="Times New Roman" w:hAnsi="Times New Roman" w:cs="Times New Roman"/>
          <w:sz w:val="28"/>
          <w:szCs w:val="28"/>
          <w:shd w:val="clear" w:color="auto" w:fill="FFFFFF"/>
          <w:lang w:val="kk-KZ"/>
        </w:rPr>
        <w:t> индексі. Мәліметтер осы қатаң критерийлерді қанағаттандырмайтын (мысалы, </w:t>
      </w:r>
      <w:r>
        <w:rPr>
          <w:rFonts w:ascii="Times New Roman" w:hAnsi="Times New Roman" w:cs="Times New Roman"/>
          <w:sz w:val="28"/>
          <w:szCs w:val="28"/>
        </w:rPr>
        <w:fldChar w:fldCharType="begin"/>
      </w:r>
      <w:r>
        <w:rPr>
          <w:rFonts w:ascii="Times New Roman" w:hAnsi="Times New Roman" w:cs="Times New Roman"/>
          <w:sz w:val="28"/>
          <w:szCs w:val="28"/>
          <w:lang w:val="kk-KZ"/>
        </w:rPr>
        <w:instrText xml:space="preserve"> HYPERLINK "https://kk.wikipedia.org/wiki/%D2%9A%D0%B0%D1%82%D1%8B%D0%BD%D0%B0%D1%81" \o "Қатынас" </w:instrText>
      </w:r>
      <w:r>
        <w:rPr>
          <w:rFonts w:ascii="Times New Roman" w:hAnsi="Times New Roman" w:cs="Times New Roman"/>
          <w:sz w:val="28"/>
          <w:szCs w:val="28"/>
        </w:rPr>
        <w:fldChar w:fldCharType="separate"/>
      </w:r>
      <w:r>
        <w:rPr>
          <w:rStyle w:val="6"/>
          <w:rFonts w:ascii="Times New Roman" w:hAnsi="Times New Roman" w:cs="Times New Roman"/>
          <w:color w:val="auto"/>
          <w:sz w:val="28"/>
          <w:szCs w:val="28"/>
          <w:u w:val="none"/>
          <w:shd w:val="clear" w:color="auto" w:fill="FFFFFF"/>
          <w:lang w:val="kk-KZ"/>
        </w:rPr>
        <w:t>қатынастардағы</w:t>
      </w:r>
      <w:r>
        <w:rPr>
          <w:rFonts w:ascii="Times New Roman" w:hAnsi="Times New Roman" w:cs="Times New Roman"/>
          <w:sz w:val="28"/>
          <w:szCs w:val="28"/>
        </w:rPr>
        <w:fldChar w:fldCharType="end"/>
      </w:r>
      <w:r>
        <w:rPr>
          <w:rFonts w:ascii="Times New Roman" w:hAnsi="Times New Roman" w:cs="Times New Roman"/>
          <w:sz w:val="28"/>
          <w:szCs w:val="28"/>
          <w:shd w:val="clear" w:color="auto" w:fill="FFFFFF"/>
          <w:lang w:val="kk-KZ"/>
        </w:rPr>
        <w:t> </w:t>
      </w:r>
      <w:r>
        <w:fldChar w:fldCharType="begin"/>
      </w:r>
      <w:r>
        <w:instrText xml:space="preserve"> HYPERLINK "https://kk.wikipedia.org/w/index.php?title=%D0%94%D2%B1%D1%80%D1%8B%D1%81&amp;action=edit&amp;redlink=1" \o "Дұрыс (мұндай бет жоқ)" </w:instrText>
      </w:r>
      <w:r>
        <w:fldChar w:fldCharType="separate"/>
      </w:r>
      <w:r>
        <w:rPr>
          <w:rStyle w:val="6"/>
          <w:rFonts w:ascii="Times New Roman" w:hAnsi="Times New Roman" w:cs="Times New Roman"/>
          <w:color w:val="auto"/>
          <w:sz w:val="28"/>
          <w:szCs w:val="28"/>
          <w:u w:val="none"/>
          <w:shd w:val="clear" w:color="auto" w:fill="FFFFFF"/>
          <w:lang w:val="kk-KZ"/>
        </w:rPr>
        <w:t>дұрыс</w:t>
      </w:r>
      <w:r>
        <w:rPr>
          <w:rStyle w:val="6"/>
          <w:rFonts w:ascii="Times New Roman" w:hAnsi="Times New Roman" w:cs="Times New Roman"/>
          <w:color w:val="auto"/>
          <w:sz w:val="28"/>
          <w:szCs w:val="28"/>
          <w:u w:val="none"/>
          <w:shd w:val="clear" w:color="auto" w:fill="FFFFFF"/>
          <w:lang w:val="kk-KZ"/>
        </w:rPr>
        <w:fldChar w:fldCharType="end"/>
      </w:r>
      <w:r>
        <w:rPr>
          <w:rFonts w:ascii="Times New Roman" w:hAnsi="Times New Roman" w:cs="Times New Roman"/>
          <w:sz w:val="28"/>
          <w:szCs w:val="28"/>
          <w:shd w:val="clear" w:color="auto" w:fill="FFFFFF"/>
          <w:lang w:val="kk-KZ"/>
        </w:rPr>
        <w:t> емес стандартталған айнымалылар немесе </w:t>
      </w:r>
      <w:r>
        <w:rPr>
          <w:rFonts w:ascii="Times New Roman" w:hAnsi="Times New Roman" w:cs="Times New Roman"/>
          <w:sz w:val="28"/>
          <w:szCs w:val="28"/>
        </w:rPr>
        <w:fldChar w:fldCharType="begin"/>
      </w:r>
      <w:r>
        <w:rPr>
          <w:rFonts w:ascii="Times New Roman" w:hAnsi="Times New Roman" w:cs="Times New Roman"/>
          <w:sz w:val="28"/>
          <w:szCs w:val="28"/>
          <w:lang w:val="kk-KZ"/>
        </w:rPr>
        <w:instrText xml:space="preserve"> HYPERLINK "https://kk.wikipedia.org/wiki/%D0%90%D1%80%D0%B0%D0%BB%D1%8B%D2%9B" \o "Аралық" </w:instrText>
      </w:r>
      <w:r>
        <w:rPr>
          <w:rFonts w:ascii="Times New Roman" w:hAnsi="Times New Roman" w:cs="Times New Roman"/>
          <w:sz w:val="28"/>
          <w:szCs w:val="28"/>
        </w:rPr>
        <w:fldChar w:fldCharType="separate"/>
      </w:r>
      <w:r>
        <w:rPr>
          <w:rStyle w:val="6"/>
          <w:rFonts w:ascii="Times New Roman" w:hAnsi="Times New Roman" w:cs="Times New Roman"/>
          <w:color w:val="auto"/>
          <w:sz w:val="28"/>
          <w:szCs w:val="28"/>
          <w:u w:val="none"/>
          <w:shd w:val="clear" w:color="auto" w:fill="FFFFFF"/>
          <w:lang w:val="kk-KZ"/>
        </w:rPr>
        <w:t>аралықтар</w:t>
      </w:r>
      <w:r>
        <w:rPr>
          <w:rFonts w:ascii="Times New Roman" w:hAnsi="Times New Roman" w:cs="Times New Roman"/>
          <w:sz w:val="28"/>
          <w:szCs w:val="28"/>
        </w:rPr>
        <w:fldChar w:fldCharType="end"/>
      </w:r>
      <w:r>
        <w:rPr>
          <w:rFonts w:ascii="Times New Roman" w:hAnsi="Times New Roman" w:cs="Times New Roman"/>
          <w:sz w:val="28"/>
          <w:szCs w:val="28"/>
          <w:shd w:val="clear" w:color="auto" w:fill="FFFFFF"/>
          <w:lang w:val="kk-KZ"/>
        </w:rPr>
        <w:t>) және жазылатын интервалдар бірдей емес болатын жерде, егер мәліметтер уақыт аралықтарына сәйкес келсе, </w:t>
      </w:r>
      <w:r>
        <w:rPr>
          <w:rFonts w:ascii="Times New Roman" w:hAnsi="Times New Roman" w:cs="Times New Roman"/>
          <w:sz w:val="28"/>
          <w:szCs w:val="28"/>
        </w:rPr>
        <w:fldChar w:fldCharType="begin"/>
      </w:r>
      <w:r>
        <w:rPr>
          <w:rFonts w:ascii="Times New Roman" w:hAnsi="Times New Roman" w:cs="Times New Roman"/>
          <w:sz w:val="28"/>
          <w:szCs w:val="28"/>
          <w:lang w:val="kk-KZ"/>
        </w:rPr>
        <w:instrText xml:space="preserve"> HYPERLINK "https://kk.wikipedia.org/wiki/%D0%A3%D0%B0%D2%9B%D1%8B%D1%82" \o "Уақыт" </w:instrText>
      </w:r>
      <w:r>
        <w:rPr>
          <w:rFonts w:ascii="Times New Roman" w:hAnsi="Times New Roman" w:cs="Times New Roman"/>
          <w:sz w:val="28"/>
          <w:szCs w:val="28"/>
        </w:rPr>
        <w:fldChar w:fldCharType="separate"/>
      </w:r>
      <w:r>
        <w:rPr>
          <w:rStyle w:val="6"/>
          <w:rFonts w:ascii="Times New Roman" w:hAnsi="Times New Roman" w:cs="Times New Roman"/>
          <w:color w:val="auto"/>
          <w:sz w:val="28"/>
          <w:szCs w:val="28"/>
          <w:u w:val="none"/>
          <w:shd w:val="clear" w:color="auto" w:fill="FFFFFF"/>
          <w:lang w:val="kk-KZ"/>
        </w:rPr>
        <w:t>уақыт</w:t>
      </w:r>
      <w:r>
        <w:rPr>
          <w:rFonts w:ascii="Times New Roman" w:hAnsi="Times New Roman" w:cs="Times New Roman"/>
          <w:sz w:val="28"/>
          <w:szCs w:val="28"/>
        </w:rPr>
        <w:fldChar w:fldCharType="end"/>
      </w:r>
      <w:r>
        <w:rPr>
          <w:rFonts w:ascii="Times New Roman" w:hAnsi="Times New Roman" w:cs="Times New Roman"/>
          <w:sz w:val="28"/>
          <w:szCs w:val="28"/>
          <w:shd w:val="clear" w:color="auto" w:fill="FFFFFF"/>
          <w:lang w:val="kk-KZ"/>
        </w:rPr>
        <w:t> қатары туралы айтуға болады. Уақыт </w:t>
      </w:r>
      <w:r>
        <w:rPr>
          <w:rFonts w:ascii="Times New Roman" w:hAnsi="Times New Roman" w:cs="Times New Roman"/>
          <w:sz w:val="28"/>
          <w:szCs w:val="28"/>
        </w:rPr>
        <w:fldChar w:fldCharType="begin"/>
      </w:r>
      <w:r>
        <w:rPr>
          <w:rFonts w:ascii="Times New Roman" w:hAnsi="Times New Roman" w:cs="Times New Roman"/>
          <w:sz w:val="28"/>
          <w:szCs w:val="28"/>
          <w:lang w:val="kk-KZ"/>
        </w:rPr>
        <w:instrText xml:space="preserve"> HYPERLINK "https://kk.wikipedia.org/wiki/%D2%9A%D0%B0%D1%82%D0%B0%D1%80" \o "Қатар" </w:instrText>
      </w:r>
      <w:r>
        <w:rPr>
          <w:rFonts w:ascii="Times New Roman" w:hAnsi="Times New Roman" w:cs="Times New Roman"/>
          <w:sz w:val="28"/>
          <w:szCs w:val="28"/>
        </w:rPr>
        <w:fldChar w:fldCharType="separate"/>
      </w:r>
      <w:r>
        <w:rPr>
          <w:rStyle w:val="6"/>
          <w:rFonts w:ascii="Times New Roman" w:hAnsi="Times New Roman" w:cs="Times New Roman"/>
          <w:color w:val="auto"/>
          <w:sz w:val="28"/>
          <w:szCs w:val="28"/>
          <w:u w:val="none"/>
          <w:shd w:val="clear" w:color="auto" w:fill="FFFFFF"/>
          <w:lang w:val="kk-KZ"/>
        </w:rPr>
        <w:t>қатары</w:t>
      </w:r>
      <w:r>
        <w:rPr>
          <w:rFonts w:ascii="Times New Roman" w:hAnsi="Times New Roman" w:cs="Times New Roman"/>
          <w:sz w:val="28"/>
          <w:szCs w:val="28"/>
        </w:rPr>
        <w:fldChar w:fldCharType="end"/>
      </w:r>
      <w:r>
        <w:rPr>
          <w:rFonts w:ascii="Times New Roman" w:hAnsi="Times New Roman" w:cs="Times New Roman"/>
          <w:sz w:val="28"/>
          <w:szCs w:val="28"/>
          <w:shd w:val="clear" w:color="auto" w:fill="FFFFFF"/>
          <w:lang w:val="kk-KZ"/>
        </w:rPr>
        <w:t> мәліметтерінің негізгі көзі </w:t>
      </w:r>
      <w:r>
        <w:rPr>
          <w:rFonts w:ascii="Times New Roman" w:hAnsi="Times New Roman" w:cs="Times New Roman"/>
          <w:sz w:val="28"/>
          <w:szCs w:val="28"/>
        </w:rPr>
        <w:fldChar w:fldCharType="begin"/>
      </w:r>
      <w:r>
        <w:rPr>
          <w:rFonts w:ascii="Times New Roman" w:hAnsi="Times New Roman" w:cs="Times New Roman"/>
          <w:sz w:val="28"/>
          <w:szCs w:val="28"/>
          <w:lang w:val="kk-KZ"/>
        </w:rPr>
        <w:instrText xml:space="preserve"> HYPERLINK "https://kk.wikipedia.org/wiki/%D0%96%D0%B0%D2%93%D0%B4%D0%B0%D0%B9" \o "Жағдай" </w:instrText>
      </w:r>
      <w:r>
        <w:rPr>
          <w:rFonts w:ascii="Times New Roman" w:hAnsi="Times New Roman" w:cs="Times New Roman"/>
          <w:sz w:val="28"/>
          <w:szCs w:val="28"/>
        </w:rPr>
        <w:fldChar w:fldCharType="separate"/>
      </w:r>
      <w:r>
        <w:rPr>
          <w:rStyle w:val="6"/>
          <w:rFonts w:ascii="Times New Roman" w:hAnsi="Times New Roman" w:cs="Times New Roman"/>
          <w:color w:val="auto"/>
          <w:sz w:val="28"/>
          <w:szCs w:val="28"/>
          <w:u w:val="none"/>
          <w:shd w:val="clear" w:color="auto" w:fill="FFFFFF"/>
          <w:lang w:val="kk-KZ"/>
        </w:rPr>
        <w:t>халық</w:t>
      </w:r>
      <w:r>
        <w:rPr>
          <w:rFonts w:ascii="Times New Roman" w:hAnsi="Times New Roman" w:cs="Times New Roman"/>
          <w:sz w:val="28"/>
          <w:szCs w:val="28"/>
        </w:rPr>
        <w:fldChar w:fldCharType="end"/>
      </w:r>
      <w:r>
        <w:rPr>
          <w:rFonts w:ascii="Times New Roman" w:hAnsi="Times New Roman" w:cs="Times New Roman"/>
          <w:sz w:val="28"/>
          <w:szCs w:val="28"/>
          <w:shd w:val="clear" w:color="auto" w:fill="FFFFFF"/>
          <w:lang w:val="kk-KZ"/>
        </w:rPr>
        <w:t> санағы болып табылады.</w:t>
      </w:r>
    </w:p>
    <w:p w14:paraId="452CC655">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b/>
          <w:sz w:val="28"/>
          <w:szCs w:val="28"/>
          <w:lang w:val="kk-KZ"/>
        </w:rPr>
        <w:t>Уақыттық қатарлар</w:t>
      </w:r>
      <w:r>
        <w:rPr>
          <w:rFonts w:ascii="Times New Roman" w:hAnsi="Times New Roman" w:cs="Times New Roman"/>
          <w:sz w:val="28"/>
          <w:szCs w:val="28"/>
          <w:lang w:val="kk-KZ"/>
        </w:rPr>
        <w:t xml:space="preserve"> – уақыттың бірнеше жалғасқан кезеңдері бойынша бір объект, процесс жөніндегі деректер, яғни зерттеліп отырған объект, процесстің даму динамикасы сипатталады. Мысалы: инфляция немесе орташа жалақы не ұлттық табыс бойынша тоқсан сайынғы( ай сайынғы, жылдық, т.б.) деректер; валютаның күнделікті бағамы; биржада мемлекеттік қысқа мерзімді облигацияларға баға белгілеу және т.с.с.</w:t>
      </w:r>
    </w:p>
    <w:p w14:paraId="5B4A2838">
      <w:pPr>
        <w:pStyle w:val="8"/>
        <w:ind w:firstLine="567"/>
        <w:jc w:val="both"/>
        <w:rPr>
          <w:sz w:val="28"/>
          <w:szCs w:val="28"/>
          <w:lang w:val="kk-KZ"/>
        </w:rPr>
      </w:pPr>
      <w:r>
        <w:rPr>
          <w:sz w:val="28"/>
          <w:szCs w:val="28"/>
          <w:lang w:val="kk-KZ"/>
        </w:rPr>
        <w:t>Тәжірибеде нәтижелік факторға көп себепші факторлар әсер етеді, олардың кейбіреуі сандық өлшенбесе, ал кейбіреулерін бақылау мүмкін емес. Сондықтан, барлық факторлардың әсер етуі туралы ақпараттың қайнар көзі болып, ізделініп отырған нәтижелі фактордың уақыт периодындағы мәндерінің динамикасы. Уақытқа сәйкес әр түрлі құбылыстардың өзгеруі – динамикалық қатардың негізгі мәселесі болып табылады. Динамикалық қатар уақыт периодындағы айқын статистикалық көрсеткіштегі, яғни хронологиялық ретте орналасқан сандық мәндерді білдіреді. Экономикалық көрсеткіштің динамикалық қатарын құратын сандық мәліметтерді </w:t>
      </w:r>
      <w:r>
        <w:rPr>
          <w:b/>
          <w:bCs/>
          <w:sz w:val="28"/>
          <w:szCs w:val="28"/>
          <w:lang w:val="kk-KZ"/>
        </w:rPr>
        <w:t>қатар деңгейі </w:t>
      </w:r>
      <w:r>
        <w:rPr>
          <w:sz w:val="28"/>
          <w:szCs w:val="28"/>
          <w:lang w:val="kk-KZ"/>
        </w:rPr>
        <w:t>деп атайды және оны У(у</w:t>
      </w:r>
      <w:r>
        <w:rPr>
          <w:sz w:val="28"/>
          <w:szCs w:val="28"/>
          <w:vertAlign w:val="subscript"/>
          <w:lang w:val="kk-KZ"/>
        </w:rPr>
        <w:t>1</w:t>
      </w:r>
      <w:r>
        <w:rPr>
          <w:sz w:val="28"/>
          <w:szCs w:val="28"/>
          <w:lang w:val="kk-KZ"/>
        </w:rPr>
        <w:t>, у</w:t>
      </w:r>
      <w:r>
        <w:rPr>
          <w:sz w:val="28"/>
          <w:szCs w:val="28"/>
          <w:vertAlign w:val="subscript"/>
          <w:lang w:val="kk-KZ"/>
        </w:rPr>
        <w:t>2</w:t>
      </w:r>
      <w:r>
        <w:rPr>
          <w:sz w:val="28"/>
          <w:szCs w:val="28"/>
          <w:lang w:val="kk-KZ"/>
        </w:rPr>
        <w:t>,… у</w:t>
      </w:r>
      <w:r>
        <w:rPr>
          <w:sz w:val="28"/>
          <w:szCs w:val="28"/>
          <w:vertAlign w:val="subscript"/>
          <w:lang w:val="kk-KZ"/>
        </w:rPr>
        <w:t>п</w:t>
      </w:r>
      <w:r>
        <w:rPr>
          <w:sz w:val="28"/>
          <w:szCs w:val="28"/>
          <w:lang w:val="kk-KZ"/>
        </w:rPr>
        <w:t>)</w:t>
      </w:r>
      <w:r>
        <w:rPr>
          <w:b/>
          <w:bCs/>
          <w:sz w:val="28"/>
          <w:szCs w:val="28"/>
          <w:lang w:val="kk-KZ"/>
        </w:rPr>
        <w:t> </w:t>
      </w:r>
      <w:r>
        <w:rPr>
          <w:sz w:val="28"/>
          <w:szCs w:val="28"/>
          <w:lang w:val="kk-KZ"/>
        </w:rPr>
        <w:t>түрінде көрсетеді. Қатардың бірінші мүшесін у</w:t>
      </w:r>
      <w:r>
        <w:rPr>
          <w:sz w:val="28"/>
          <w:szCs w:val="28"/>
          <w:vertAlign w:val="subscript"/>
          <w:lang w:val="kk-KZ"/>
        </w:rPr>
        <w:t>1</w:t>
      </w:r>
      <w:r>
        <w:rPr>
          <w:sz w:val="28"/>
          <w:szCs w:val="28"/>
          <w:lang w:val="kk-KZ"/>
        </w:rPr>
        <w:t> бастапқы деңгейі, ал соңғы мүшені у</w:t>
      </w:r>
      <w:r>
        <w:rPr>
          <w:sz w:val="28"/>
          <w:szCs w:val="28"/>
          <w:vertAlign w:val="subscript"/>
          <w:lang w:val="kk-KZ"/>
        </w:rPr>
        <w:t>п</w:t>
      </w:r>
      <w:r>
        <w:rPr>
          <w:sz w:val="28"/>
          <w:szCs w:val="28"/>
          <w:lang w:val="kk-KZ"/>
        </w:rPr>
        <w:t> ақырғы деп атайды. Уақыт периоды t арқылы бейнеленіп, есептеу 1-ден бастап, яғни 1,2,3... деп жалғасады. Динамикалық қатар кесте немесе графикалық түрде бейнелеуге болады. Графикалық түрде болғанда, абцисса осінде уақыт шкаласы t, ал ординатада - У қатары.</w:t>
      </w:r>
    </w:p>
    <w:p w14:paraId="6FC52E0F">
      <w:pPr>
        <w:pStyle w:val="8"/>
        <w:spacing w:before="0" w:beforeAutospacing="0" w:after="0" w:afterAutospacing="0" w:line="276" w:lineRule="auto"/>
        <w:ind w:firstLine="567"/>
        <w:jc w:val="both"/>
        <w:rPr>
          <w:sz w:val="28"/>
          <w:szCs w:val="28"/>
          <w:lang w:val="kk-KZ"/>
        </w:rPr>
      </w:pPr>
      <w:r>
        <w:rPr>
          <w:sz w:val="28"/>
          <w:szCs w:val="28"/>
          <w:lang w:val="kk-KZ"/>
        </w:rPr>
        <w:t>Динамикалық қатар абсолютті, салыстырмалы және орташа шамалармен өрнектелуі мүмкін. Салыстырмалы мөлшердегі қатар қандайда бір көрсеткіштің өзгеру қарқынын көрсетеді. Мысалы, жыл сайынғы фермерлік шаруашылықтардың саны абсолюттік өлшеммен алынған. Соңғы онжылдықта ай сайын орташа өндірілген мұнай көлемі. Мұнда берілген периодқа сәйкес орташа мәндері есептеліп алынған. Практикада қатарлар интервалды және моментті болып бөлінеді. Динамикалық қатар деңгейі қандай да бір уақыт моментіне немесе периодқа байланысты болуы мүмкін.</w:t>
      </w:r>
      <w:r>
        <w:rPr>
          <w:b/>
          <w:bCs/>
          <w:sz w:val="28"/>
          <w:szCs w:val="28"/>
          <w:lang w:val="kk-KZ"/>
        </w:rPr>
        <w:t>Моментті қатар </w:t>
      </w:r>
      <w:r>
        <w:rPr>
          <w:sz w:val="28"/>
          <w:szCs w:val="28"/>
          <w:lang w:val="kk-KZ"/>
        </w:rPr>
        <w:t>- қандай да бір нақты уақытқа сәйкес көрсеткішті бейнелейтін деңгей. </w:t>
      </w:r>
      <w:r>
        <w:rPr>
          <w:b/>
          <w:bCs/>
          <w:sz w:val="28"/>
          <w:szCs w:val="28"/>
          <w:lang w:val="kk-KZ"/>
        </w:rPr>
        <w:t>Интервалды қатар</w:t>
      </w:r>
      <w:r>
        <w:rPr>
          <w:sz w:val="28"/>
          <w:szCs w:val="28"/>
          <w:lang w:val="kk-KZ"/>
        </w:rPr>
        <w:t> деп – белгіленген периодқа есептелген көрсеткішті бейнелейтін деңгейді айтамыз. Бұл деңгейлерді ұсақтап және ірілендіруге болады. Мұнайды айына қанша мөлшерде алатындығын білсек, біз оның жылдық немесе кварталдық көлемін біле аламыз. Мысалы, жолды жөндеу күніне километрлеп беріледі. Осы арқылы айына немесе он күнде жөнделген жолдың көлемін біле аламыз.</w:t>
      </w:r>
    </w:p>
    <w:p w14:paraId="0D677517">
      <w:pPr>
        <w:pStyle w:val="8"/>
        <w:spacing w:before="0" w:beforeAutospacing="0" w:after="0" w:afterAutospacing="0" w:line="276" w:lineRule="auto"/>
        <w:ind w:firstLine="567"/>
        <w:jc w:val="both"/>
        <w:rPr>
          <w:sz w:val="28"/>
          <w:szCs w:val="28"/>
          <w:lang w:val="kk-KZ"/>
        </w:rPr>
      </w:pPr>
      <w:r>
        <w:rPr>
          <w:b/>
          <w:bCs/>
          <w:sz w:val="28"/>
          <w:szCs w:val="28"/>
          <w:lang w:val="kk-KZ"/>
        </w:rPr>
        <w:t>Деңгейлердің салыстырмалылығы және динамикалық қатарлардың сәйкестігі. </w:t>
      </w:r>
      <w:r>
        <w:rPr>
          <w:sz w:val="28"/>
          <w:szCs w:val="28"/>
          <w:lang w:val="kk-KZ"/>
        </w:rPr>
        <w:t>Динамикалық қатарларға қойылатын талаптардың бірі– салыстырмалылық:</w:t>
      </w:r>
    </w:p>
    <w:p w14:paraId="667E9BD7">
      <w:pPr>
        <w:pStyle w:val="8"/>
        <w:spacing w:before="0" w:beforeAutospacing="0" w:after="0" w:afterAutospacing="0" w:line="276" w:lineRule="auto"/>
        <w:ind w:firstLine="567"/>
        <w:jc w:val="both"/>
        <w:rPr>
          <w:sz w:val="28"/>
          <w:szCs w:val="28"/>
          <w:lang w:val="kk-KZ"/>
        </w:rPr>
      </w:pPr>
      <w:r>
        <w:rPr>
          <w:sz w:val="28"/>
          <w:szCs w:val="28"/>
          <w:lang w:val="kk-KZ"/>
        </w:rPr>
        <w:t>- есеп пен есепке алу әдісінің сәйкестігі. Мысалы, өнімділіктің жиналған ауданнан немесе себілгеннен егістікке сәйкес есептелуі, өнеркәсіпте бір жұмысшының немесе бір қызметкердің еңбек өнімділігі қарастырылады.</w:t>
      </w:r>
    </w:p>
    <w:p w14:paraId="63E504EF">
      <w:pPr>
        <w:pStyle w:val="8"/>
        <w:spacing w:before="0" w:beforeAutospacing="0" w:after="0" w:afterAutospacing="0" w:line="276" w:lineRule="auto"/>
        <w:ind w:firstLine="567"/>
        <w:jc w:val="both"/>
        <w:rPr>
          <w:sz w:val="28"/>
          <w:szCs w:val="28"/>
          <w:lang w:val="kk-KZ"/>
        </w:rPr>
      </w:pPr>
      <w:r>
        <w:rPr>
          <w:sz w:val="28"/>
          <w:szCs w:val="28"/>
          <w:lang w:val="kk-KZ"/>
        </w:rPr>
        <w:t>- есептеу уақытының өзгеруі. Мал саны 1 қаңтарға немесе қазанға есепке алынған.</w:t>
      </w:r>
    </w:p>
    <w:p w14:paraId="08EABD48">
      <w:pPr>
        <w:pStyle w:val="8"/>
        <w:spacing w:before="0" w:beforeAutospacing="0" w:after="0" w:afterAutospacing="0" w:line="276" w:lineRule="auto"/>
        <w:ind w:firstLine="567"/>
        <w:jc w:val="both"/>
        <w:rPr>
          <w:sz w:val="28"/>
          <w:szCs w:val="28"/>
          <w:lang w:val="kk-KZ"/>
        </w:rPr>
      </w:pPr>
      <w:r>
        <w:rPr>
          <w:sz w:val="28"/>
          <w:szCs w:val="28"/>
          <w:lang w:val="kk-KZ"/>
        </w:rPr>
        <w:t>- бірліктердің сәйкестігі: өн бойы метрлер және шаршы метрлер, бағалар.</w:t>
      </w:r>
    </w:p>
    <w:p w14:paraId="1F8CA5BF">
      <w:pPr>
        <w:pStyle w:val="8"/>
        <w:spacing w:before="0" w:beforeAutospacing="0" w:after="0" w:afterAutospacing="0" w:line="276" w:lineRule="auto"/>
        <w:ind w:firstLine="567"/>
        <w:jc w:val="both"/>
        <w:rPr>
          <w:sz w:val="28"/>
          <w:szCs w:val="28"/>
          <w:lang w:val="kk-KZ"/>
        </w:rPr>
      </w:pPr>
      <w:r>
        <w:rPr>
          <w:sz w:val="28"/>
          <w:szCs w:val="28"/>
          <w:lang w:val="kk-KZ"/>
        </w:rPr>
        <w:t>- периодтардың әр түрлі ұзақтылығы.</w:t>
      </w:r>
    </w:p>
    <w:p w14:paraId="3BC27EA6">
      <w:pPr>
        <w:pStyle w:val="8"/>
        <w:spacing w:before="0" w:beforeAutospacing="0" w:after="0" w:afterAutospacing="0" w:line="276" w:lineRule="auto"/>
        <w:ind w:firstLine="567"/>
        <w:jc w:val="both"/>
        <w:rPr>
          <w:sz w:val="28"/>
          <w:szCs w:val="28"/>
          <w:lang w:val="kk-KZ"/>
        </w:rPr>
      </w:pPr>
      <w:r>
        <w:rPr>
          <w:b/>
          <w:bCs/>
          <w:sz w:val="28"/>
          <w:szCs w:val="28"/>
          <w:lang w:val="kk-KZ"/>
        </w:rPr>
        <w:t>Динамикалық қатар деңгейлерінің өзгеру көрсеткіштері.</w:t>
      </w:r>
      <w:r>
        <w:rPr>
          <w:sz w:val="28"/>
          <w:szCs w:val="28"/>
          <w:lang w:val="kk-KZ"/>
        </w:rPr>
        <w:t> Уақытқа сай даму жылдамдығын статистикалық көрсеткіштер көмегімен деңгейлерді өзара салыстыру арқылы сипаттаймыз. Оларға: абсолютті өсу, өсу қарқыны және өсімше қарқыны.</w:t>
      </w:r>
    </w:p>
    <w:p w14:paraId="7BF25B08">
      <w:pPr>
        <w:pStyle w:val="8"/>
        <w:spacing w:before="0" w:beforeAutospacing="0" w:after="0" w:afterAutospacing="0" w:line="276" w:lineRule="auto"/>
        <w:ind w:firstLine="567"/>
        <w:jc w:val="both"/>
        <w:rPr>
          <w:sz w:val="28"/>
          <w:szCs w:val="28"/>
          <w:lang w:val="kk-KZ"/>
        </w:rPr>
      </w:pPr>
      <w:r>
        <w:rPr>
          <w:b/>
          <w:bCs/>
          <w:sz w:val="28"/>
          <w:szCs w:val="28"/>
          <w:lang w:val="kk-KZ"/>
        </w:rPr>
        <w:t>Абсолютті өсімше (</w:t>
      </w:r>
      <w:r>
        <w:rPr>
          <w:b/>
          <w:bCs/>
          <w:sz w:val="28"/>
          <w:szCs w:val="28"/>
        </w:rPr>
        <w:drawing>
          <wp:inline distT="0" distB="0" distL="0" distR="0">
            <wp:extent cx="80010" cy="91440"/>
            <wp:effectExtent l="19050" t="0" r="0" b="0"/>
            <wp:docPr id="1" name="Рисунок 1" descr="https://studfiles.net/html/2706/1020/html_7pigx6Nnn5.GAAX/img-6HO77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https://studfiles.net/html/2706/1020/html_7pigx6Nnn5.GAAX/img-6HO77m.png"/>
                    <pic:cNvPicPr>
                      <a:picLocks noChangeAspect="1" noChangeArrowheads="1"/>
                    </pic:cNvPicPr>
                  </pic:nvPicPr>
                  <pic:blipFill>
                    <a:blip r:embed="rId6" cstate="print"/>
                    <a:srcRect/>
                    <a:stretch>
                      <a:fillRect/>
                    </a:stretch>
                  </pic:blipFill>
                  <pic:spPr>
                    <a:xfrm>
                      <a:off x="0" y="0"/>
                      <a:ext cx="80010" cy="91440"/>
                    </a:xfrm>
                    <a:prstGeom prst="rect">
                      <a:avLst/>
                    </a:prstGeom>
                    <a:noFill/>
                    <a:ln w="9525">
                      <a:noFill/>
                      <a:miter lim="800000"/>
                      <a:headEnd/>
                      <a:tailEnd/>
                    </a:ln>
                  </pic:spPr>
                </pic:pic>
              </a:graphicData>
            </a:graphic>
          </wp:inline>
        </w:drawing>
      </w:r>
      <w:r>
        <w:rPr>
          <w:b/>
          <w:bCs/>
          <w:sz w:val="28"/>
          <w:szCs w:val="28"/>
          <w:lang w:val="kk-KZ"/>
        </w:rPr>
        <w:t>У)</w:t>
      </w:r>
      <w:r>
        <w:rPr>
          <w:sz w:val="28"/>
          <w:szCs w:val="28"/>
          <w:lang w:val="kk-KZ"/>
        </w:rPr>
        <w:t> екі қатар деңгейінің арасындағы айырмашылық есептелінеді және тізбектік немесе базистік болады.</w:t>
      </w:r>
    </w:p>
    <w:p w14:paraId="340B2FDD">
      <w:pPr>
        <w:pStyle w:val="8"/>
        <w:spacing w:before="0" w:beforeAutospacing="0" w:after="0" w:afterAutospacing="0" w:line="276" w:lineRule="auto"/>
        <w:ind w:firstLine="567"/>
        <w:jc w:val="center"/>
        <w:rPr>
          <w:sz w:val="28"/>
          <w:szCs w:val="28"/>
        </w:rPr>
      </w:pPr>
      <w:r>
        <w:rPr>
          <w:sz w:val="28"/>
          <w:szCs w:val="28"/>
        </w:rPr>
        <w:drawing>
          <wp:inline distT="0" distB="0" distL="0" distR="0">
            <wp:extent cx="870585" cy="344170"/>
            <wp:effectExtent l="19050" t="0" r="5565" b="0"/>
            <wp:docPr id="2" name="Рисунок 2" descr="https://studfiles.net/html/2706/1020/html_7pigx6Nnn5.GAAX/img-a7ZxN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descr="https://studfiles.net/html/2706/1020/html_7pigx6Nnn5.GAAX/img-a7ZxNK.png"/>
                    <pic:cNvPicPr>
                      <a:picLocks noChangeAspect="1" noChangeArrowheads="1"/>
                    </pic:cNvPicPr>
                  </pic:nvPicPr>
                  <pic:blipFill>
                    <a:blip r:embed="rId7" cstate="print"/>
                    <a:srcRect/>
                    <a:stretch>
                      <a:fillRect/>
                    </a:stretch>
                  </pic:blipFill>
                  <pic:spPr>
                    <a:xfrm>
                      <a:off x="0" y="0"/>
                      <a:ext cx="873761" cy="345440"/>
                    </a:xfrm>
                    <a:prstGeom prst="rect">
                      <a:avLst/>
                    </a:prstGeom>
                    <a:noFill/>
                    <a:ln w="9525">
                      <a:noFill/>
                      <a:miter lim="800000"/>
                      <a:headEnd/>
                      <a:tailEnd/>
                    </a:ln>
                  </pic:spPr>
                </pic:pic>
              </a:graphicData>
            </a:graphic>
          </wp:inline>
        </w:drawing>
      </w:r>
    </w:p>
    <w:p w14:paraId="14C76DED">
      <w:pPr>
        <w:pStyle w:val="8"/>
        <w:spacing w:before="0" w:beforeAutospacing="0" w:after="0" w:afterAutospacing="0" w:line="276" w:lineRule="auto"/>
        <w:ind w:firstLine="567"/>
        <w:jc w:val="both"/>
        <w:rPr>
          <w:sz w:val="28"/>
          <w:szCs w:val="28"/>
        </w:rPr>
      </w:pPr>
      <w:r>
        <w:rPr>
          <w:sz w:val="28"/>
          <w:szCs w:val="28"/>
        </w:rPr>
        <w:t>егер к=1 болса, онда Yі - деңгейі берілген қатар үшін кейінгі, ал Y</w:t>
      </w:r>
      <w:r>
        <w:rPr>
          <w:sz w:val="28"/>
          <w:szCs w:val="28"/>
          <w:vertAlign w:val="subscript"/>
        </w:rPr>
        <w:t>i-1</w:t>
      </w:r>
      <w:r>
        <w:rPr>
          <w:sz w:val="28"/>
          <w:szCs w:val="28"/>
        </w:rPr>
        <w:t> алдынғы қатар деңгейі болады да, абсолютті өсімше қатар деңгейінің тізбектік өзгеруін көрсетеді.</w:t>
      </w:r>
    </w:p>
    <w:p w14:paraId="23F85B15">
      <w:pPr>
        <w:pStyle w:val="8"/>
        <w:spacing w:before="0" w:beforeAutospacing="0" w:after="0" w:afterAutospacing="0" w:line="276" w:lineRule="auto"/>
        <w:ind w:firstLine="567"/>
        <w:jc w:val="both"/>
        <w:rPr>
          <w:sz w:val="28"/>
          <w:szCs w:val="28"/>
        </w:rPr>
      </w:pPr>
      <w:r>
        <w:rPr>
          <w:b/>
          <w:bCs/>
          <w:sz w:val="28"/>
          <w:szCs w:val="28"/>
        </w:rPr>
        <w:t>Өсу қарқыны</w:t>
      </w:r>
      <w:r>
        <w:rPr>
          <w:sz w:val="28"/>
          <w:szCs w:val="28"/>
        </w:rPr>
        <w:t> - салыстырмалы көрсеткіш, екі қатар деңгейінің қатынасы. Өсу коэффициенті берілген қатар деңгейінің базистік деңгейден қанша есе үлкен немесе кіші екендігін көрсетеді. Базистік деңгей ретінде зерттеу мақсатына байланысты бәріне тұрақты қандай да бір деңгейдің барлық деңгейге қатынасын айтамыз.</w:t>
      </w:r>
    </w:p>
    <w:p w14:paraId="04405B55">
      <w:pPr>
        <w:pStyle w:val="8"/>
        <w:spacing w:before="0" w:beforeAutospacing="0" w:after="0" w:afterAutospacing="0" w:line="276" w:lineRule="auto"/>
        <w:ind w:firstLine="567"/>
        <w:jc w:val="center"/>
        <w:rPr>
          <w:sz w:val="28"/>
          <w:szCs w:val="28"/>
        </w:rPr>
      </w:pPr>
      <w:r>
        <w:rPr>
          <w:sz w:val="28"/>
          <w:szCs w:val="28"/>
        </w:rPr>
        <w:drawing>
          <wp:inline distT="0" distB="0" distL="0" distR="0">
            <wp:extent cx="950595" cy="358140"/>
            <wp:effectExtent l="19050" t="0" r="1275" b="0"/>
            <wp:docPr id="3" name="Рисунок 3" descr="https://studfiles.net/html/2706/1020/html_7pigx6Nnn5.GAAX/img-iX5Tj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3" descr="https://studfiles.net/html/2706/1020/html_7pigx6Nnn5.GAAX/img-iX5TjY.png"/>
                    <pic:cNvPicPr>
                      <a:picLocks noChangeAspect="1" noChangeArrowheads="1"/>
                    </pic:cNvPicPr>
                  </pic:nvPicPr>
                  <pic:blipFill>
                    <a:blip r:embed="rId8" cstate="print"/>
                    <a:srcRect/>
                    <a:stretch>
                      <a:fillRect/>
                    </a:stretch>
                  </pic:blipFill>
                  <pic:spPr>
                    <a:xfrm>
                      <a:off x="0" y="0"/>
                      <a:ext cx="968563" cy="365196"/>
                    </a:xfrm>
                    <a:prstGeom prst="rect">
                      <a:avLst/>
                    </a:prstGeom>
                    <a:noFill/>
                    <a:ln w="9525">
                      <a:noFill/>
                      <a:miter lim="800000"/>
                      <a:headEnd/>
                      <a:tailEnd/>
                    </a:ln>
                  </pic:spPr>
                </pic:pic>
              </a:graphicData>
            </a:graphic>
          </wp:inline>
        </w:drawing>
      </w:r>
      <w:r>
        <w:rPr>
          <w:sz w:val="28"/>
          <w:szCs w:val="28"/>
        </w:rPr>
        <w:t>және </w:t>
      </w:r>
      <w:r>
        <w:rPr>
          <w:sz w:val="28"/>
          <w:szCs w:val="28"/>
        </w:rPr>
        <w:drawing>
          <wp:inline distT="0" distB="0" distL="0" distR="0">
            <wp:extent cx="956945" cy="354965"/>
            <wp:effectExtent l="19050" t="0" r="0" b="0"/>
            <wp:docPr id="4" name="Рисунок 4" descr="https://studfiles.net/html/2706/1020/html_7pigx6Nnn5.GAAX/img-DYTPM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4" descr="https://studfiles.net/html/2706/1020/html_7pigx6Nnn5.GAAX/img-DYTPMr.png"/>
                    <pic:cNvPicPr>
                      <a:picLocks noChangeAspect="1" noChangeArrowheads="1"/>
                    </pic:cNvPicPr>
                  </pic:nvPicPr>
                  <pic:blipFill>
                    <a:blip r:embed="rId9" cstate="print"/>
                    <a:srcRect/>
                    <a:stretch>
                      <a:fillRect/>
                    </a:stretch>
                  </pic:blipFill>
                  <pic:spPr>
                    <a:xfrm>
                      <a:off x="0" y="0"/>
                      <a:ext cx="974407" cy="361474"/>
                    </a:xfrm>
                    <a:prstGeom prst="rect">
                      <a:avLst/>
                    </a:prstGeom>
                    <a:noFill/>
                    <a:ln w="9525">
                      <a:noFill/>
                      <a:miter lim="800000"/>
                      <a:headEnd/>
                      <a:tailEnd/>
                    </a:ln>
                  </pic:spPr>
                </pic:pic>
              </a:graphicData>
            </a:graphic>
          </wp:inline>
        </w:drawing>
      </w:r>
    </w:p>
    <w:p w14:paraId="33C3AD08">
      <w:pPr>
        <w:pStyle w:val="8"/>
        <w:spacing w:before="0" w:beforeAutospacing="0" w:after="0" w:afterAutospacing="0" w:line="276" w:lineRule="auto"/>
        <w:ind w:firstLine="567"/>
        <w:jc w:val="both"/>
        <w:rPr>
          <w:sz w:val="28"/>
          <w:szCs w:val="28"/>
        </w:rPr>
      </w:pPr>
      <w:r>
        <w:rPr>
          <w:b/>
          <w:sz w:val="28"/>
          <w:szCs w:val="28"/>
        </w:rPr>
        <w:t>Өсу қарқыны</w:t>
      </w:r>
      <w:r>
        <w:rPr>
          <w:b/>
          <w:bCs/>
          <w:sz w:val="28"/>
          <w:szCs w:val="28"/>
        </w:rPr>
        <w:t> </w:t>
      </w:r>
      <w:r>
        <w:rPr>
          <w:sz w:val="28"/>
          <w:szCs w:val="28"/>
        </w:rPr>
        <w:t>– берілген деңгейдің салыстыру базасы ретінде қабылданып отырған деңгейден қанша есе көбірек екендігін көрсететін салыстырмалы көрсеткіш. Екі түрлі есептеуге болады.</w:t>
      </w:r>
    </w:p>
    <w:p w14:paraId="1D18AD8F">
      <w:pPr>
        <w:pStyle w:val="8"/>
        <w:spacing w:before="0" w:beforeAutospacing="0" w:after="0" w:afterAutospacing="0" w:line="276" w:lineRule="auto"/>
        <w:ind w:firstLine="567"/>
        <w:jc w:val="center"/>
        <w:rPr>
          <w:sz w:val="28"/>
          <w:szCs w:val="28"/>
        </w:rPr>
      </w:pPr>
      <w:r>
        <w:rPr>
          <w:sz w:val="28"/>
          <w:szCs w:val="28"/>
        </w:rPr>
        <w:drawing>
          <wp:inline distT="0" distB="0" distL="0" distR="0">
            <wp:extent cx="1353185" cy="247015"/>
            <wp:effectExtent l="19050" t="0" r="0" b="0"/>
            <wp:docPr id="5" name="Рисунок 5" descr="https://studfiles.net/html/2706/1020/html_7pigx6Nnn5.GAAX/img-d2hh3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5" descr="https://studfiles.net/html/2706/1020/html_7pigx6Nnn5.GAAX/img-d2hh3B.png"/>
                    <pic:cNvPicPr>
                      <a:picLocks noChangeAspect="1" noChangeArrowheads="1"/>
                    </pic:cNvPicPr>
                  </pic:nvPicPr>
                  <pic:blipFill>
                    <a:blip r:embed="rId10" cstate="print"/>
                    <a:srcRect/>
                    <a:stretch>
                      <a:fillRect/>
                    </a:stretch>
                  </pic:blipFill>
                  <pic:spPr>
                    <a:xfrm>
                      <a:off x="0" y="0"/>
                      <a:ext cx="1358269" cy="248286"/>
                    </a:xfrm>
                    <a:prstGeom prst="rect">
                      <a:avLst/>
                    </a:prstGeom>
                    <a:noFill/>
                    <a:ln w="9525">
                      <a:noFill/>
                      <a:miter lim="800000"/>
                      <a:headEnd/>
                      <a:tailEnd/>
                    </a:ln>
                  </pic:spPr>
                </pic:pic>
              </a:graphicData>
            </a:graphic>
          </wp:inline>
        </w:drawing>
      </w:r>
      <w:r>
        <w:rPr>
          <w:sz w:val="28"/>
          <w:szCs w:val="28"/>
        </w:rPr>
        <w:t>немесе </w:t>
      </w:r>
      <w:r>
        <w:rPr>
          <w:sz w:val="28"/>
          <w:szCs w:val="28"/>
        </w:rPr>
        <w:drawing>
          <wp:inline distT="0" distB="0" distL="0" distR="0">
            <wp:extent cx="1129030" cy="322580"/>
            <wp:effectExtent l="19050" t="0" r="0" b="0"/>
            <wp:docPr id="6" name="Рисунок 6" descr="https://studfiles.net/html/2706/1020/html_7pigx6Nnn5.GAAX/img-rkYkO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6" descr="https://studfiles.net/html/2706/1020/html_7pigx6Nnn5.GAAX/img-rkYkOA.png"/>
                    <pic:cNvPicPr>
                      <a:picLocks noChangeAspect="1" noChangeArrowheads="1"/>
                    </pic:cNvPicPr>
                  </pic:nvPicPr>
                  <pic:blipFill>
                    <a:blip r:embed="rId11" cstate="print"/>
                    <a:srcRect/>
                    <a:stretch>
                      <a:fillRect/>
                    </a:stretch>
                  </pic:blipFill>
                  <pic:spPr>
                    <a:xfrm>
                      <a:off x="0" y="0"/>
                      <a:ext cx="1147968" cy="327991"/>
                    </a:xfrm>
                    <a:prstGeom prst="rect">
                      <a:avLst/>
                    </a:prstGeom>
                    <a:noFill/>
                    <a:ln w="9525">
                      <a:noFill/>
                      <a:miter lim="800000"/>
                      <a:headEnd/>
                      <a:tailEnd/>
                    </a:ln>
                  </pic:spPr>
                </pic:pic>
              </a:graphicData>
            </a:graphic>
          </wp:inline>
        </w:drawing>
      </w:r>
    </w:p>
    <w:p w14:paraId="02A2739D">
      <w:pPr>
        <w:pStyle w:val="8"/>
        <w:spacing w:before="0" w:beforeAutospacing="0" w:after="0" w:afterAutospacing="0" w:line="276" w:lineRule="auto"/>
        <w:ind w:firstLine="567"/>
        <w:jc w:val="both"/>
        <w:rPr>
          <w:sz w:val="28"/>
          <w:szCs w:val="28"/>
          <w:lang w:val="kk-KZ"/>
        </w:rPr>
      </w:pPr>
      <w:r>
        <w:rPr>
          <w:sz w:val="28"/>
          <w:szCs w:val="28"/>
        </w:rPr>
        <w:t>Төмендегі 15 кестеде 2003-2008жылғы мәліметтер бойынша жоғарыдағы формулалар бойынша динамикалық қатардың деңгейлерінің өзгеруіне сипаттама беру үшін олардың көрсеткіштерін есептейміз.</w:t>
      </w:r>
    </w:p>
    <w:p w14:paraId="5E6A1B3B">
      <w:pPr>
        <w:pStyle w:val="8"/>
        <w:spacing w:before="0" w:beforeAutospacing="0" w:after="0" w:afterAutospacing="0" w:line="276" w:lineRule="auto"/>
        <w:ind w:firstLine="567"/>
        <w:jc w:val="both"/>
        <w:rPr>
          <w:sz w:val="28"/>
          <w:szCs w:val="28"/>
          <w:lang w:val="kk-KZ"/>
        </w:rPr>
      </w:pPr>
    </w:p>
    <w:p w14:paraId="754496EF">
      <w:pPr>
        <w:spacing w:after="0"/>
        <w:ind w:firstLine="567"/>
        <w:jc w:val="center"/>
        <w:outlineLvl w:val="0"/>
        <w:rPr>
          <w:rFonts w:ascii="Times New Roman" w:hAnsi="Times New Roman" w:eastAsia="Times New Roman" w:cs="Times New Roman"/>
          <w:b/>
          <w:color w:val="000000"/>
          <w:kern w:val="36"/>
          <w:sz w:val="28"/>
          <w:szCs w:val="28"/>
          <w:lang w:val="kk-KZ" w:eastAsia="ru-RU"/>
        </w:rPr>
      </w:pPr>
      <w:r>
        <w:rPr>
          <w:rFonts w:ascii="Times New Roman" w:hAnsi="Times New Roman" w:eastAsia="Times New Roman" w:cs="Times New Roman"/>
          <w:b/>
          <w:color w:val="000000"/>
          <w:kern w:val="36"/>
          <w:sz w:val="28"/>
          <w:szCs w:val="28"/>
          <w:lang w:val="kk-KZ" w:eastAsia="ru-RU"/>
        </w:rPr>
        <w:t>Уақыт қатарының автокорреляциялық деңгейі</w:t>
      </w:r>
    </w:p>
    <w:p w14:paraId="7446C942">
      <w:pPr>
        <w:spacing w:after="0"/>
        <w:ind w:firstLine="567"/>
        <w:jc w:val="both"/>
        <w:rPr>
          <w:rFonts w:ascii="Times New Roman" w:hAnsi="Times New Roman" w:eastAsia="Times New Roman" w:cs="Times New Roman"/>
          <w:color w:val="000000"/>
          <w:sz w:val="28"/>
          <w:szCs w:val="28"/>
          <w:lang w:val="kk-KZ" w:eastAsia="ru-RU"/>
        </w:rPr>
      </w:pPr>
      <w:r>
        <w:rPr>
          <w:rFonts w:ascii="Times New Roman" w:hAnsi="Times New Roman" w:eastAsia="Times New Roman" w:cs="Times New Roman"/>
          <w:color w:val="000000"/>
          <w:sz w:val="28"/>
          <w:szCs w:val="28"/>
          <w:lang w:val="kk-KZ" w:eastAsia="ru-RU"/>
        </w:rPr>
        <w:t>Уақыт қатарының деңгейінің арасындағы корреляциялық тәуелділігін қатардың автокорреляциялық деңгейі деп аталады.</w:t>
      </w:r>
    </w:p>
    <w:p w14:paraId="0EA0D9E8">
      <w:pPr>
        <w:spacing w:after="0"/>
        <w:ind w:firstLine="567"/>
        <w:jc w:val="both"/>
        <w:rPr>
          <w:rFonts w:ascii="Times New Roman" w:hAnsi="Times New Roman" w:eastAsia="Times New Roman" w:cs="Times New Roman"/>
          <w:color w:val="000000"/>
          <w:sz w:val="28"/>
          <w:szCs w:val="28"/>
          <w:lang w:val="kk-KZ" w:eastAsia="ru-RU"/>
        </w:rPr>
      </w:pPr>
      <w:r>
        <w:rPr>
          <w:rFonts w:ascii="Times New Roman" w:hAnsi="Times New Roman" w:eastAsia="Times New Roman" w:cs="Times New Roman"/>
          <w:color w:val="000000"/>
          <w:sz w:val="28"/>
          <w:szCs w:val="28"/>
          <w:lang w:val="kk-KZ" w:eastAsia="ru-RU"/>
        </w:rPr>
        <w:t>Оны сандық жағынан сызықты корреляция коэффициенті арқылы табуға болады.</w:t>
      </w:r>
    </w:p>
    <w:p w14:paraId="687DCCC0">
      <w:pPr>
        <w:spacing w:after="0"/>
        <w:ind w:firstLine="567"/>
        <w:jc w:val="both"/>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Корреляция коэфицентінің есептелу формуласы :</w:t>
      </w:r>
    </w:p>
    <w:p w14:paraId="19364662">
      <w:pPr>
        <w:spacing w:after="0"/>
        <w:ind w:firstLine="567"/>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drawing>
          <wp:inline distT="0" distB="0" distL="0" distR="0">
            <wp:extent cx="1848485" cy="763270"/>
            <wp:effectExtent l="19050" t="0" r="0" b="0"/>
            <wp:docPr id="13" name="Рисунок 13" descr="https://studfiles.net/html/2706/1020/html_7pigx6Nnn5.GAAX/img-acLFA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Рисунок 13" descr="https://studfiles.net/html/2706/1020/html_7pigx6Nnn5.GAAX/img-acLFAv.png"/>
                    <pic:cNvPicPr>
                      <a:picLocks noChangeAspect="1" noChangeArrowheads="1"/>
                    </pic:cNvPicPr>
                  </pic:nvPicPr>
                  <pic:blipFill>
                    <a:blip r:embed="rId12" cstate="print"/>
                    <a:srcRect/>
                    <a:stretch>
                      <a:fillRect/>
                    </a:stretch>
                  </pic:blipFill>
                  <pic:spPr>
                    <a:xfrm>
                      <a:off x="0" y="0"/>
                      <a:ext cx="1853084" cy="765634"/>
                    </a:xfrm>
                    <a:prstGeom prst="rect">
                      <a:avLst/>
                    </a:prstGeom>
                    <a:noFill/>
                    <a:ln w="9525">
                      <a:noFill/>
                      <a:miter lim="800000"/>
                      <a:headEnd/>
                      <a:tailEnd/>
                    </a:ln>
                  </pic:spPr>
                </pic:pic>
              </a:graphicData>
            </a:graphic>
          </wp:inline>
        </w:drawing>
      </w:r>
    </w:p>
    <w:p w14:paraId="5AD6969C">
      <w:pPr>
        <w:spacing w:after="0"/>
        <w:ind w:firstLine="567"/>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мұндағы </w:t>
      </w:r>
      <w:r>
        <w:rPr>
          <w:rFonts w:ascii="Times New Roman" w:hAnsi="Times New Roman" w:eastAsia="Times New Roman" w:cs="Times New Roman"/>
          <w:color w:val="000000"/>
          <w:sz w:val="28"/>
          <w:szCs w:val="28"/>
          <w:lang w:val="ru-RU" w:eastAsia="ru-RU"/>
        </w:rPr>
        <w:drawing>
          <wp:inline distT="0" distB="0" distL="0" distR="0">
            <wp:extent cx="2272030" cy="429895"/>
            <wp:effectExtent l="19050" t="0" r="0" b="0"/>
            <wp:docPr id="14" name="Рисунок 14" descr="https://studfiles.net/html/2706/1020/html_7pigx6Nnn5.GAAX/img-nPRR2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Рисунок 14" descr="https://studfiles.net/html/2706/1020/html_7pigx6Nnn5.GAAX/img-nPRR2U.png"/>
                    <pic:cNvPicPr>
                      <a:picLocks noChangeAspect="1" noChangeArrowheads="1"/>
                    </pic:cNvPicPr>
                  </pic:nvPicPr>
                  <pic:blipFill>
                    <a:blip r:embed="rId13" cstate="print"/>
                    <a:srcRect/>
                    <a:stretch>
                      <a:fillRect/>
                    </a:stretch>
                  </pic:blipFill>
                  <pic:spPr>
                    <a:xfrm>
                      <a:off x="0" y="0"/>
                      <a:ext cx="2279249" cy="431602"/>
                    </a:xfrm>
                    <a:prstGeom prst="rect">
                      <a:avLst/>
                    </a:prstGeom>
                    <a:noFill/>
                    <a:ln w="9525">
                      <a:noFill/>
                      <a:miter lim="800000"/>
                      <a:headEnd/>
                      <a:tailEnd/>
                    </a:ln>
                  </pic:spPr>
                </pic:pic>
              </a:graphicData>
            </a:graphic>
          </wp:inline>
        </w:drawing>
      </w:r>
    </w:p>
    <w:p w14:paraId="548181FF">
      <w:pPr>
        <w:spacing w:after="0"/>
        <w:ind w:firstLine="567"/>
        <w:jc w:val="both"/>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осы шаманы 1 ші ретті қатар деңгейінің автокорреляция коэффициенті деп атайды. Бұл шама көршілес </w:t>
      </w:r>
      <w:r>
        <w:rPr>
          <w:rFonts w:ascii="Times New Roman" w:hAnsi="Times New Roman" w:eastAsia="Times New Roman" w:cs="Times New Roman"/>
          <w:i/>
          <w:iCs/>
          <w:color w:val="000000"/>
          <w:sz w:val="28"/>
          <w:szCs w:val="28"/>
          <w:lang w:val="ru-RU" w:eastAsia="ru-RU"/>
        </w:rPr>
        <w:t>t және </w:t>
      </w:r>
      <w:r>
        <w:rPr>
          <w:rFonts w:ascii="Times New Roman" w:hAnsi="Times New Roman" w:eastAsia="Times New Roman" w:cs="Times New Roman"/>
          <w:i/>
          <w:iCs/>
          <w:color w:val="000000"/>
          <w:sz w:val="28"/>
          <w:szCs w:val="28"/>
          <w:lang w:val="ru-RU" w:eastAsia="ru-RU"/>
        </w:rPr>
        <w:drawing>
          <wp:inline distT="0" distB="0" distL="0" distR="0">
            <wp:extent cx="118110" cy="118110"/>
            <wp:effectExtent l="19050" t="0" r="0" b="0"/>
            <wp:docPr id="15" name="Рисунок 15" descr="https://studfiles.net/html/2706/1020/html_7pigx6Nnn5.GAAX/img-kXdyU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Рисунок 15" descr="https://studfiles.net/html/2706/1020/html_7pigx6Nnn5.GAAX/img-kXdyUM.png"/>
                    <pic:cNvPicPr>
                      <a:picLocks noChangeAspect="1" noChangeArrowheads="1"/>
                    </pic:cNvPicPr>
                  </pic:nvPicPr>
                  <pic:blipFill>
                    <a:blip r:embed="rId14" cstate="print"/>
                    <a:srcRect/>
                    <a:stretch>
                      <a:fillRect/>
                    </a:stretch>
                  </pic:blipFill>
                  <pic:spPr>
                    <a:xfrm>
                      <a:off x="0" y="0"/>
                      <a:ext cx="118110" cy="118110"/>
                    </a:xfrm>
                    <a:prstGeom prst="rect">
                      <a:avLst/>
                    </a:prstGeom>
                    <a:noFill/>
                    <a:ln w="9525">
                      <a:noFill/>
                      <a:miter lim="800000"/>
                      <a:headEnd/>
                      <a:tailEnd/>
                    </a:ln>
                  </pic:spPr>
                </pic:pic>
              </a:graphicData>
            </a:graphic>
          </wp:inline>
        </w:drawing>
      </w:r>
      <w:r>
        <w:rPr>
          <w:rFonts w:ascii="Times New Roman" w:hAnsi="Times New Roman" w:eastAsia="Times New Roman" w:cs="Times New Roman"/>
          <w:color w:val="000000"/>
          <w:sz w:val="28"/>
          <w:szCs w:val="28"/>
          <w:lang w:val="ru-RU" w:eastAsia="ru-RU"/>
        </w:rPr>
        <w:t>.екі қатар деңгейінің тәуелділігін өлшейді</w:t>
      </w:r>
    </w:p>
    <w:p w14:paraId="4F2BAA6E">
      <w:pPr>
        <w:spacing w:after="0"/>
        <w:ind w:firstLine="567"/>
        <w:jc w:val="both"/>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Осылайша, автокорреляция коэффициентінің 2 не одан да үлкен ретін табуға болады. 2 ші ретті авторкорреляция коэффициенті </w:t>
      </w:r>
      <w:r>
        <w:rPr>
          <w:rFonts w:ascii="Times New Roman" w:hAnsi="Times New Roman" w:eastAsia="Times New Roman" w:cs="Times New Roman"/>
          <w:color w:val="000000"/>
          <w:sz w:val="28"/>
          <w:szCs w:val="28"/>
          <w:lang w:val="ru-RU" w:eastAsia="ru-RU"/>
        </w:rPr>
        <w:drawing>
          <wp:inline distT="0" distB="0" distL="0" distR="0">
            <wp:extent cx="96520" cy="128905"/>
            <wp:effectExtent l="19050" t="0" r="0" b="0"/>
            <wp:docPr id="16" name="Рисунок 16" descr="https://studfiles.net/html/2706/1020/html_7pigx6Nnn5.GAAX/img-leF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Рисунок 16" descr="https://studfiles.net/html/2706/1020/html_7pigx6Nnn5.GAAX/img-leFLEd.png"/>
                    <pic:cNvPicPr>
                      <a:picLocks noChangeAspect="1" noChangeArrowheads="1"/>
                    </pic:cNvPicPr>
                  </pic:nvPicPr>
                  <pic:blipFill>
                    <a:blip r:embed="rId15" cstate="print"/>
                    <a:srcRect/>
                    <a:stretch>
                      <a:fillRect/>
                    </a:stretch>
                  </pic:blipFill>
                  <pic:spPr>
                    <a:xfrm>
                      <a:off x="0" y="0"/>
                      <a:ext cx="96520" cy="128905"/>
                    </a:xfrm>
                    <a:prstGeom prst="rect">
                      <a:avLst/>
                    </a:prstGeom>
                    <a:noFill/>
                    <a:ln w="9525">
                      <a:noFill/>
                      <a:miter lim="800000"/>
                      <a:headEnd/>
                      <a:tailEnd/>
                    </a:ln>
                  </pic:spPr>
                </pic:pic>
              </a:graphicData>
            </a:graphic>
          </wp:inline>
        </w:drawing>
      </w:r>
      <w:r>
        <w:rPr>
          <w:rFonts w:ascii="Times New Roman" w:hAnsi="Times New Roman" w:eastAsia="Times New Roman" w:cs="Times New Roman"/>
          <w:color w:val="000000"/>
          <w:sz w:val="28"/>
          <w:szCs w:val="28"/>
          <w:lang w:val="ru-RU" w:eastAsia="ru-RU"/>
        </w:rPr>
        <w:t>және</w:t>
      </w:r>
      <w:r>
        <w:rPr>
          <w:rFonts w:ascii="Times New Roman" w:hAnsi="Times New Roman" w:eastAsia="Times New Roman" w:cs="Times New Roman"/>
          <w:color w:val="000000"/>
          <w:sz w:val="28"/>
          <w:szCs w:val="28"/>
          <w:lang w:val="ru-RU" w:eastAsia="ru-RU"/>
        </w:rPr>
        <w:drawing>
          <wp:inline distT="0" distB="0" distL="0" distR="0">
            <wp:extent cx="150495" cy="128905"/>
            <wp:effectExtent l="19050" t="0" r="1905" b="0"/>
            <wp:docPr id="17" name="Рисунок 17" descr="https://studfiles.net/html/2706/1020/html_7pigx6Nnn5.GAAX/img-A7oPm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Рисунок 17" descr="https://studfiles.net/html/2706/1020/html_7pigx6Nnn5.GAAX/img-A7oPmH.png"/>
                    <pic:cNvPicPr>
                      <a:picLocks noChangeAspect="1" noChangeArrowheads="1"/>
                    </pic:cNvPicPr>
                  </pic:nvPicPr>
                  <pic:blipFill>
                    <a:blip r:embed="rId16" cstate="print"/>
                    <a:srcRect/>
                    <a:stretch>
                      <a:fillRect/>
                    </a:stretch>
                  </pic:blipFill>
                  <pic:spPr>
                    <a:xfrm>
                      <a:off x="0" y="0"/>
                      <a:ext cx="150495" cy="128905"/>
                    </a:xfrm>
                    <a:prstGeom prst="rect">
                      <a:avLst/>
                    </a:prstGeom>
                    <a:noFill/>
                    <a:ln w="9525">
                      <a:noFill/>
                      <a:miter lim="800000"/>
                      <a:headEnd/>
                      <a:tailEnd/>
                    </a:ln>
                  </pic:spPr>
                </pic:pic>
              </a:graphicData>
            </a:graphic>
          </wp:inline>
        </w:drawing>
      </w:r>
      <w:r>
        <w:rPr>
          <w:rFonts w:ascii="Times New Roman" w:hAnsi="Times New Roman" w:eastAsia="Times New Roman" w:cs="Times New Roman"/>
          <w:color w:val="000000"/>
          <w:sz w:val="28"/>
          <w:szCs w:val="28"/>
          <w:lang w:val="ru-RU" w:eastAsia="ru-RU"/>
        </w:rPr>
        <w:t>деңгейлері арасындағы тығыздықты анықтайды және мына формуламен анықтадалы:</w:t>
      </w:r>
    </w:p>
    <w:p w14:paraId="03161CF1">
      <w:pPr>
        <w:spacing w:after="0"/>
        <w:ind w:firstLine="567"/>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drawing>
          <wp:inline distT="0" distB="0" distL="0" distR="0">
            <wp:extent cx="1583055" cy="655955"/>
            <wp:effectExtent l="19050" t="0" r="0" b="0"/>
            <wp:docPr id="18" name="Рисунок 18" descr="https://studfiles.net/html/2706/1020/html_7pigx6Nnn5.GAAX/img-PgGxu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Рисунок 18" descr="https://studfiles.net/html/2706/1020/html_7pigx6Nnn5.GAAX/img-PgGxuA.png"/>
                    <pic:cNvPicPr>
                      <a:picLocks noChangeAspect="1" noChangeArrowheads="1"/>
                    </pic:cNvPicPr>
                  </pic:nvPicPr>
                  <pic:blipFill>
                    <a:blip r:embed="rId17" cstate="print"/>
                    <a:srcRect/>
                    <a:stretch>
                      <a:fillRect/>
                    </a:stretch>
                  </pic:blipFill>
                  <pic:spPr>
                    <a:xfrm>
                      <a:off x="0" y="0"/>
                      <a:ext cx="1584357" cy="656606"/>
                    </a:xfrm>
                    <a:prstGeom prst="rect">
                      <a:avLst/>
                    </a:prstGeom>
                    <a:noFill/>
                    <a:ln w="9525">
                      <a:noFill/>
                      <a:miter lim="800000"/>
                      <a:headEnd/>
                      <a:tailEnd/>
                    </a:ln>
                  </pic:spPr>
                </pic:pic>
              </a:graphicData>
            </a:graphic>
          </wp:inline>
        </w:drawing>
      </w:r>
    </w:p>
    <w:p w14:paraId="3744864C">
      <w:pPr>
        <w:spacing w:after="0"/>
        <w:ind w:firstLine="567"/>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мұндағы </w:t>
      </w:r>
      <w:r>
        <w:rPr>
          <w:rFonts w:ascii="Times New Roman" w:hAnsi="Times New Roman" w:eastAsia="Times New Roman" w:cs="Times New Roman"/>
          <w:color w:val="000000"/>
          <w:sz w:val="28"/>
          <w:szCs w:val="28"/>
          <w:lang w:val="ru-RU" w:eastAsia="ru-RU"/>
        </w:rPr>
        <w:drawing>
          <wp:inline distT="0" distB="0" distL="0" distR="0">
            <wp:extent cx="2110740" cy="387350"/>
            <wp:effectExtent l="19050" t="0" r="3585" b="0"/>
            <wp:docPr id="19" name="Рисунок 19" descr="https://studfiles.net/html/2706/1020/html_7pigx6Nnn5.GAAX/img-gIvca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Рисунок 19" descr="https://studfiles.net/html/2706/1020/html_7pigx6Nnn5.GAAX/img-gIvcaz.png"/>
                    <pic:cNvPicPr>
                      <a:picLocks noChangeAspect="1" noChangeArrowheads="1"/>
                    </pic:cNvPicPr>
                  </pic:nvPicPr>
                  <pic:blipFill>
                    <a:blip r:embed="rId18" cstate="print"/>
                    <a:srcRect/>
                    <a:stretch>
                      <a:fillRect/>
                    </a:stretch>
                  </pic:blipFill>
                  <pic:spPr>
                    <a:xfrm>
                      <a:off x="0" y="0"/>
                      <a:ext cx="2114153" cy="388033"/>
                    </a:xfrm>
                    <a:prstGeom prst="rect">
                      <a:avLst/>
                    </a:prstGeom>
                    <a:noFill/>
                    <a:ln w="9525">
                      <a:noFill/>
                      <a:miter lim="800000"/>
                      <a:headEnd/>
                      <a:tailEnd/>
                    </a:ln>
                  </pic:spPr>
                </pic:pic>
              </a:graphicData>
            </a:graphic>
          </wp:inline>
        </w:drawing>
      </w:r>
    </w:p>
    <w:p w14:paraId="212D7CFA">
      <w:pPr>
        <w:spacing w:after="0"/>
        <w:ind w:firstLine="567"/>
        <w:jc w:val="both"/>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автокорреляция коэффициенті есептелетін жиілік саны лаг деп аталады. Жұп мәндердің санының лагы өссе, онда коэффициент кемиді Максималді лаг </w:t>
      </w:r>
      <w:r>
        <w:rPr>
          <w:rFonts w:ascii="Times New Roman" w:hAnsi="Times New Roman" w:eastAsia="Times New Roman" w:cs="Times New Roman"/>
          <w:color w:val="000000"/>
          <w:sz w:val="28"/>
          <w:szCs w:val="28"/>
          <w:lang w:val="ru-RU" w:eastAsia="ru-RU"/>
        </w:rPr>
        <w:drawing>
          <wp:inline distT="0" distB="0" distL="0" distR="0">
            <wp:extent cx="172085" cy="107315"/>
            <wp:effectExtent l="19050" t="0" r="0" b="0"/>
            <wp:docPr id="20" name="Рисунок 20" descr="https://studfiles.net/html/2706/1020/html_7pigx6Nnn5.GAAX/img-Lfep0_.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Рисунок 20" descr="https://studfiles.net/html/2706/1020/html_7pigx6Nnn5.GAAX/img-Lfep0_.png"/>
                    <pic:cNvPicPr>
                      <a:picLocks noChangeAspect="1" noChangeArrowheads="1"/>
                    </pic:cNvPicPr>
                  </pic:nvPicPr>
                  <pic:blipFill>
                    <a:blip r:embed="rId19" cstate="print"/>
                    <a:srcRect/>
                    <a:stretch>
                      <a:fillRect/>
                    </a:stretch>
                  </pic:blipFill>
                  <pic:spPr>
                    <a:xfrm>
                      <a:off x="0" y="0"/>
                      <a:ext cx="172085" cy="107315"/>
                    </a:xfrm>
                    <a:prstGeom prst="rect">
                      <a:avLst/>
                    </a:prstGeom>
                    <a:noFill/>
                    <a:ln w="9525">
                      <a:noFill/>
                      <a:miter lim="800000"/>
                      <a:headEnd/>
                      <a:tailEnd/>
                    </a:ln>
                  </pic:spPr>
                </pic:pic>
              </a:graphicData>
            </a:graphic>
          </wp:inline>
        </w:drawing>
      </w:r>
      <w:r>
        <w:rPr>
          <w:rFonts w:ascii="Times New Roman" w:hAnsi="Times New Roman" w:eastAsia="Times New Roman" w:cs="Times New Roman"/>
          <w:color w:val="000000"/>
          <w:sz w:val="28"/>
          <w:szCs w:val="28"/>
          <w:lang w:val="ru-RU" w:eastAsia="ru-RU"/>
        </w:rPr>
        <w:t>. Автокорреляцияның екі негізгі қасиеттерін атап өтейік: біріншіден , ол сызықтық корреляция коэффициентінің негізінде құрылады және тек сызықтық байланыстың осы және өткен қатар деңгейлерінің тығыздығын сипаттайды. Екіншіден , автокорреляцияның коэффициентінің таңбасы бойынша қатар деңгейлеріне өсу және кему тенденциясы туралы қорытынды жасауға болмайды.</w:t>
      </w:r>
    </w:p>
    <w:p w14:paraId="03975D55">
      <w:pPr>
        <w:spacing w:after="0"/>
        <w:ind w:firstLine="567"/>
        <w:jc w:val="both"/>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Бірінші , екінші т.б. авторкорреляция коэффициентінің тізбегін уақыт қатарының автокорреляциялық функциясы деп атайды.</w:t>
      </w:r>
    </w:p>
    <w:p w14:paraId="25CE5A36">
      <w:pPr>
        <w:spacing w:after="0"/>
        <w:ind w:firstLine="567"/>
        <w:jc w:val="both"/>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Функцияның мәндерінің және лагтарының арасындағы тәуелділіктің графигі коррелограмма деп аталады.</w:t>
      </w:r>
    </w:p>
    <w:p w14:paraId="20BBAC05">
      <w:pPr>
        <w:spacing w:after="0"/>
        <w:ind w:firstLine="567"/>
        <w:rPr>
          <w:rFonts w:ascii="Times New Roman" w:hAnsi="Times New Roman" w:eastAsia="Times New Roman" w:cs="Times New Roman"/>
          <w:color w:val="000000"/>
          <w:sz w:val="28"/>
          <w:szCs w:val="28"/>
          <w:lang w:val="ru-RU" w:eastAsia="ru-RU"/>
        </w:rPr>
      </w:pPr>
    </w:p>
    <w:p w14:paraId="34DFFC67">
      <w:pPr>
        <w:numPr>
          <w:ilvl w:val="1"/>
          <w:numId w:val="1"/>
        </w:numPr>
        <w:tabs>
          <w:tab w:val="left" w:pos="2694"/>
        </w:tabs>
        <w:spacing w:after="0"/>
        <w:ind w:firstLine="567"/>
        <w:jc w:val="center"/>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b/>
          <w:bCs/>
          <w:color w:val="000000"/>
          <w:sz w:val="28"/>
          <w:szCs w:val="28"/>
          <w:lang w:val="ru-RU" w:eastAsia="ru-RU"/>
        </w:rPr>
        <w:t>Динамика қатарындағы негізгі тенденцияны зерттеу әдісі</w:t>
      </w:r>
    </w:p>
    <w:p w14:paraId="2E81BF69">
      <w:pPr>
        <w:spacing w:after="0"/>
        <w:ind w:firstLine="567"/>
        <w:jc w:val="both"/>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Кез келген қатардың деңгейі – бұл әр түрлі факторлардың өзара байланысы, олар зерттеліп отырған көрсеткішке ұзақ уақыт бойынша және әр түрлі бағытта әсер ете алады. Бұл факторлардың зерттеу кезінде әр түрлі үйлесімділікте қатар деңгейінің тәуелділігі әр түрлі формаларды қабылдай алады. Бір жағдайда факторлар оның көбею немесе кему тенденциясын қалыптастырады, ал басқа жағдайда циклдік ауытқуларға шалдығады.</w:t>
      </w:r>
    </w:p>
    <w:p w14:paraId="330D0651">
      <w:pPr>
        <w:spacing w:after="0"/>
        <w:ind w:firstLine="567"/>
        <w:jc w:val="both"/>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b/>
          <w:bCs/>
          <w:color w:val="000000"/>
          <w:sz w:val="28"/>
          <w:szCs w:val="28"/>
          <w:lang w:val="ru-RU" w:eastAsia="ru-RU"/>
        </w:rPr>
        <w:t>Кесте 15. Динамикалық қатар көрсеткіштері</w:t>
      </w:r>
    </w:p>
    <w:tbl>
      <w:tblPr>
        <w:tblStyle w:val="5"/>
        <w:tblW w:w="5000" w:type="pct"/>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autofit"/>
        <w:tblCellMar>
          <w:top w:w="105" w:type="dxa"/>
          <w:left w:w="105" w:type="dxa"/>
          <w:bottom w:w="105" w:type="dxa"/>
          <w:right w:w="105" w:type="dxa"/>
        </w:tblCellMar>
      </w:tblPr>
      <w:tblGrid>
        <w:gridCol w:w="3367"/>
        <w:gridCol w:w="1517"/>
        <w:gridCol w:w="2294"/>
        <w:gridCol w:w="2387"/>
      </w:tblGrid>
      <w:tr w14:paraId="2B69FE8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1760" w:type="pct"/>
            <w:tcBorders>
              <w:top w:val="single" w:color="000000" w:sz="6" w:space="0"/>
              <w:left w:val="single" w:color="000000" w:sz="6" w:space="0"/>
              <w:bottom w:val="single" w:color="000000" w:sz="6" w:space="0"/>
              <w:right w:val="single" w:color="000000" w:sz="6" w:space="0"/>
            </w:tcBorders>
          </w:tcPr>
          <w:p w14:paraId="23DFE272">
            <w:pPr>
              <w:spacing w:after="0"/>
              <w:jc w:val="center"/>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Көрсеткіштер</w:t>
            </w:r>
          </w:p>
        </w:tc>
        <w:tc>
          <w:tcPr>
            <w:tcW w:w="793" w:type="pct"/>
            <w:tcBorders>
              <w:top w:val="single" w:color="000000" w:sz="6" w:space="0"/>
              <w:left w:val="single" w:color="000000" w:sz="6" w:space="0"/>
              <w:bottom w:val="single" w:color="000000" w:sz="6" w:space="0"/>
              <w:right w:val="single" w:color="000000" w:sz="6" w:space="0"/>
            </w:tcBorders>
          </w:tcPr>
          <w:p w14:paraId="5D783D39">
            <w:pPr>
              <w:spacing w:after="0"/>
              <w:ind w:firstLine="35"/>
              <w:jc w:val="center"/>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2014ж</w:t>
            </w:r>
          </w:p>
        </w:tc>
        <w:tc>
          <w:tcPr>
            <w:tcW w:w="1199" w:type="pct"/>
            <w:tcBorders>
              <w:top w:val="single" w:color="000000" w:sz="6" w:space="0"/>
              <w:left w:val="single" w:color="000000" w:sz="6" w:space="0"/>
              <w:bottom w:val="single" w:color="000000" w:sz="6" w:space="0"/>
              <w:right w:val="single" w:color="000000" w:sz="6" w:space="0"/>
            </w:tcBorders>
          </w:tcPr>
          <w:p w14:paraId="45FE686F">
            <w:pPr>
              <w:spacing w:after="0"/>
              <w:ind w:firstLine="35"/>
              <w:jc w:val="center"/>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2015ж</w:t>
            </w:r>
          </w:p>
        </w:tc>
        <w:tc>
          <w:tcPr>
            <w:tcW w:w="1249" w:type="pct"/>
            <w:tcBorders>
              <w:top w:val="single" w:color="000000" w:sz="6" w:space="0"/>
              <w:left w:val="single" w:color="000000" w:sz="6" w:space="0"/>
              <w:bottom w:val="single" w:color="000000" w:sz="6" w:space="0"/>
              <w:right w:val="single" w:color="000000" w:sz="6" w:space="0"/>
            </w:tcBorders>
          </w:tcPr>
          <w:p w14:paraId="108D9F08">
            <w:pPr>
              <w:spacing w:after="0"/>
              <w:ind w:firstLine="35"/>
              <w:jc w:val="center"/>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2016ж</w:t>
            </w:r>
          </w:p>
        </w:tc>
      </w:tr>
      <w:tr w14:paraId="7D86F218">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1760" w:type="pct"/>
            <w:tcBorders>
              <w:top w:val="single" w:color="000000" w:sz="6" w:space="0"/>
              <w:left w:val="single" w:color="000000" w:sz="6" w:space="0"/>
              <w:bottom w:val="single" w:color="000000" w:sz="6" w:space="0"/>
              <w:right w:val="single" w:color="000000" w:sz="6" w:space="0"/>
            </w:tcBorders>
          </w:tcPr>
          <w:p w14:paraId="3EEFC4EF">
            <w:pPr>
              <w:spacing w:after="0"/>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Көмір өндірісі, млн.т</w:t>
            </w:r>
          </w:p>
        </w:tc>
        <w:tc>
          <w:tcPr>
            <w:tcW w:w="793" w:type="pct"/>
            <w:tcBorders>
              <w:top w:val="single" w:color="000000" w:sz="6" w:space="0"/>
              <w:left w:val="single" w:color="000000" w:sz="6" w:space="0"/>
              <w:bottom w:val="single" w:color="000000" w:sz="6" w:space="0"/>
              <w:right w:val="single" w:color="000000" w:sz="6" w:space="0"/>
            </w:tcBorders>
          </w:tcPr>
          <w:p w14:paraId="2EE76740">
            <w:pPr>
              <w:spacing w:after="0"/>
              <w:ind w:firstLine="35"/>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31,1</w:t>
            </w:r>
          </w:p>
        </w:tc>
        <w:tc>
          <w:tcPr>
            <w:tcW w:w="1199" w:type="pct"/>
            <w:tcBorders>
              <w:top w:val="single" w:color="000000" w:sz="6" w:space="0"/>
              <w:left w:val="single" w:color="000000" w:sz="6" w:space="0"/>
              <w:bottom w:val="single" w:color="000000" w:sz="6" w:space="0"/>
              <w:right w:val="single" w:color="000000" w:sz="6" w:space="0"/>
            </w:tcBorders>
          </w:tcPr>
          <w:p w14:paraId="7E5A486E">
            <w:pPr>
              <w:spacing w:after="0"/>
              <w:ind w:firstLine="35"/>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29,8</w:t>
            </w:r>
          </w:p>
        </w:tc>
        <w:tc>
          <w:tcPr>
            <w:tcW w:w="1249" w:type="pct"/>
            <w:tcBorders>
              <w:top w:val="single" w:color="000000" w:sz="6" w:space="0"/>
              <w:left w:val="single" w:color="000000" w:sz="6" w:space="0"/>
              <w:bottom w:val="single" w:color="000000" w:sz="6" w:space="0"/>
              <w:right w:val="single" w:color="000000" w:sz="6" w:space="0"/>
            </w:tcBorders>
          </w:tcPr>
          <w:p w14:paraId="23FD1DF7">
            <w:pPr>
              <w:spacing w:after="0"/>
              <w:ind w:firstLine="35"/>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35,9</w:t>
            </w:r>
          </w:p>
        </w:tc>
      </w:tr>
      <w:tr w14:paraId="72D23231">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1760" w:type="pct"/>
            <w:tcBorders>
              <w:top w:val="single" w:color="000000" w:sz="6" w:space="0"/>
              <w:left w:val="single" w:color="000000" w:sz="6" w:space="0"/>
              <w:bottom w:val="single" w:color="000000" w:sz="6" w:space="0"/>
              <w:right w:val="single" w:color="000000" w:sz="6" w:space="0"/>
            </w:tcBorders>
          </w:tcPr>
          <w:p w14:paraId="46CD50D4">
            <w:pPr>
              <w:spacing w:after="0"/>
              <w:rPr>
                <w:rFonts w:ascii="Times New Roman" w:hAnsi="Times New Roman" w:eastAsia="Times New Roman" w:cs="Times New Roman"/>
                <w:color w:val="000000"/>
                <w:sz w:val="28"/>
                <w:szCs w:val="28"/>
                <w:lang w:eastAsia="ru-RU"/>
              </w:rPr>
            </w:pPr>
            <w:r>
              <w:rPr>
                <w:rFonts w:ascii="Times New Roman" w:hAnsi="Times New Roman" w:eastAsia="Times New Roman" w:cs="Times New Roman"/>
                <w:color w:val="000000"/>
                <w:sz w:val="28"/>
                <w:szCs w:val="28"/>
                <w:lang w:val="ru-RU" w:eastAsia="ru-RU"/>
              </w:rPr>
              <w:t>Абсолютті</w:t>
            </w:r>
            <w:r>
              <w:rPr>
                <w:rFonts w:ascii="Times New Roman" w:hAnsi="Times New Roman" w:eastAsia="Times New Roman" w:cs="Times New Roman"/>
                <w:color w:val="000000"/>
                <w:sz w:val="28"/>
                <w:szCs w:val="28"/>
                <w:lang w:eastAsia="ru-RU"/>
              </w:rPr>
              <w:t xml:space="preserve"> </w:t>
            </w:r>
            <w:r>
              <w:rPr>
                <w:rFonts w:ascii="Times New Roman" w:hAnsi="Times New Roman" w:eastAsia="Times New Roman" w:cs="Times New Roman"/>
                <w:color w:val="000000"/>
                <w:sz w:val="28"/>
                <w:szCs w:val="28"/>
                <w:lang w:val="ru-RU" w:eastAsia="ru-RU"/>
              </w:rPr>
              <w:t>өсімше</w:t>
            </w:r>
            <w:r>
              <w:rPr>
                <w:rFonts w:ascii="Times New Roman" w:hAnsi="Times New Roman" w:eastAsia="Times New Roman" w:cs="Times New Roman"/>
                <w:color w:val="000000"/>
                <w:sz w:val="28"/>
                <w:szCs w:val="28"/>
                <w:lang w:eastAsia="ru-RU"/>
              </w:rPr>
              <w:t> </w:t>
            </w:r>
            <w:r>
              <w:rPr>
                <w:rFonts w:ascii="Times New Roman" w:hAnsi="Times New Roman" w:eastAsia="Times New Roman" w:cs="Times New Roman"/>
                <w:color w:val="000000"/>
                <w:sz w:val="28"/>
                <w:szCs w:val="28"/>
                <w:lang w:val="ru-RU" w:eastAsia="ru-RU"/>
              </w:rPr>
              <w:drawing>
                <wp:inline distT="0" distB="0" distL="0" distR="0">
                  <wp:extent cx="86360" cy="96520"/>
                  <wp:effectExtent l="19050" t="0" r="8890" b="0"/>
                  <wp:docPr id="21" name="Рисунок 21" descr="https://studfiles.net/html/2706/1020/html_7pigx6Nnn5.GAAX/img-D3sug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Рисунок 21" descr="https://studfiles.net/html/2706/1020/html_7pigx6Nnn5.GAAX/img-D3sugW.png"/>
                          <pic:cNvPicPr>
                            <a:picLocks noChangeAspect="1" noChangeArrowheads="1"/>
                          </pic:cNvPicPr>
                        </pic:nvPicPr>
                        <pic:blipFill>
                          <a:blip r:embed="rId6" cstate="print"/>
                          <a:srcRect/>
                          <a:stretch>
                            <a:fillRect/>
                          </a:stretch>
                        </pic:blipFill>
                        <pic:spPr>
                          <a:xfrm>
                            <a:off x="0" y="0"/>
                            <a:ext cx="86360" cy="96520"/>
                          </a:xfrm>
                          <a:prstGeom prst="rect">
                            <a:avLst/>
                          </a:prstGeom>
                          <a:noFill/>
                          <a:ln w="9525">
                            <a:noFill/>
                            <a:miter lim="800000"/>
                            <a:headEnd/>
                            <a:tailEnd/>
                          </a:ln>
                        </pic:spPr>
                      </pic:pic>
                    </a:graphicData>
                  </a:graphic>
                </wp:inline>
              </w:drawing>
            </w:r>
            <w:r>
              <w:rPr>
                <w:rFonts w:ascii="Times New Roman" w:hAnsi="Times New Roman" w:eastAsia="Times New Roman" w:cs="Times New Roman"/>
                <w:color w:val="000000"/>
                <w:sz w:val="28"/>
                <w:szCs w:val="28"/>
                <w:lang w:eastAsia="ru-RU"/>
              </w:rPr>
              <w:t xml:space="preserve">, </w:t>
            </w:r>
            <w:r>
              <w:rPr>
                <w:rFonts w:ascii="Times New Roman" w:hAnsi="Times New Roman" w:eastAsia="Times New Roman" w:cs="Times New Roman"/>
                <w:color w:val="000000"/>
                <w:sz w:val="28"/>
                <w:szCs w:val="28"/>
                <w:lang w:val="ru-RU" w:eastAsia="ru-RU"/>
              </w:rPr>
              <w:t>млн</w:t>
            </w:r>
            <w:r>
              <w:rPr>
                <w:rFonts w:ascii="Times New Roman" w:hAnsi="Times New Roman" w:eastAsia="Times New Roman" w:cs="Times New Roman"/>
                <w:color w:val="000000"/>
                <w:sz w:val="28"/>
                <w:szCs w:val="28"/>
                <w:lang w:eastAsia="ru-RU"/>
              </w:rPr>
              <w:t>.</w:t>
            </w:r>
            <w:r>
              <w:rPr>
                <w:rFonts w:ascii="Times New Roman" w:hAnsi="Times New Roman" w:eastAsia="Times New Roman" w:cs="Times New Roman"/>
                <w:color w:val="000000"/>
                <w:sz w:val="28"/>
                <w:szCs w:val="28"/>
                <w:lang w:val="ru-RU" w:eastAsia="ru-RU"/>
              </w:rPr>
              <w:t>т</w:t>
            </w:r>
          </w:p>
          <w:p w14:paraId="67FD91CB">
            <w:pPr>
              <w:spacing w:after="0"/>
              <w:rPr>
                <w:rFonts w:ascii="Times New Roman" w:hAnsi="Times New Roman" w:eastAsia="Times New Roman" w:cs="Times New Roman"/>
                <w:color w:val="000000"/>
                <w:sz w:val="28"/>
                <w:szCs w:val="28"/>
                <w:lang w:eastAsia="ru-RU"/>
              </w:rPr>
            </w:pPr>
            <w:r>
              <w:rPr>
                <w:rFonts w:ascii="Times New Roman" w:hAnsi="Times New Roman" w:eastAsia="Times New Roman" w:cs="Times New Roman"/>
                <w:color w:val="000000"/>
                <w:sz w:val="28"/>
                <w:szCs w:val="28"/>
                <w:lang w:val="ru-RU" w:eastAsia="ru-RU"/>
              </w:rPr>
              <w:t>Тізбекті</w:t>
            </w:r>
          </w:p>
          <w:p w14:paraId="6177F015">
            <w:pPr>
              <w:spacing w:after="0"/>
              <w:rPr>
                <w:rFonts w:ascii="Times New Roman" w:hAnsi="Times New Roman" w:eastAsia="Times New Roman" w:cs="Times New Roman"/>
                <w:color w:val="000000"/>
                <w:sz w:val="28"/>
                <w:szCs w:val="28"/>
                <w:lang w:eastAsia="ru-RU"/>
              </w:rPr>
            </w:pPr>
            <w:r>
              <w:rPr>
                <w:rFonts w:ascii="Times New Roman" w:hAnsi="Times New Roman" w:eastAsia="Times New Roman" w:cs="Times New Roman"/>
                <w:color w:val="000000"/>
                <w:sz w:val="28"/>
                <w:szCs w:val="28"/>
                <w:lang w:val="ru-RU" w:eastAsia="ru-RU"/>
              </w:rPr>
              <w:t>Базисті</w:t>
            </w:r>
            <w:r>
              <w:rPr>
                <w:rFonts w:ascii="Times New Roman" w:hAnsi="Times New Roman" w:eastAsia="Times New Roman" w:cs="Times New Roman"/>
                <w:color w:val="000000"/>
                <w:sz w:val="28"/>
                <w:szCs w:val="28"/>
                <w:lang w:eastAsia="ru-RU"/>
              </w:rPr>
              <w:t xml:space="preserve"> (2006</w:t>
            </w:r>
            <w:r>
              <w:rPr>
                <w:rFonts w:ascii="Times New Roman" w:hAnsi="Times New Roman" w:eastAsia="Times New Roman" w:cs="Times New Roman"/>
                <w:color w:val="000000"/>
                <w:sz w:val="28"/>
                <w:szCs w:val="28"/>
                <w:lang w:val="ru-RU" w:eastAsia="ru-RU"/>
              </w:rPr>
              <w:t>ж</w:t>
            </w:r>
            <w:r>
              <w:rPr>
                <w:rFonts w:ascii="Times New Roman" w:hAnsi="Times New Roman" w:eastAsia="Times New Roman" w:cs="Times New Roman"/>
                <w:color w:val="000000"/>
                <w:sz w:val="28"/>
                <w:szCs w:val="28"/>
                <w:lang w:eastAsia="ru-RU"/>
              </w:rPr>
              <w:t>)</w:t>
            </w:r>
          </w:p>
        </w:tc>
        <w:tc>
          <w:tcPr>
            <w:tcW w:w="793" w:type="pct"/>
            <w:tcBorders>
              <w:top w:val="single" w:color="000000" w:sz="6" w:space="0"/>
              <w:left w:val="single" w:color="000000" w:sz="6" w:space="0"/>
              <w:bottom w:val="single" w:color="000000" w:sz="6" w:space="0"/>
              <w:right w:val="single" w:color="000000" w:sz="6" w:space="0"/>
            </w:tcBorders>
          </w:tcPr>
          <w:p w14:paraId="5391E7EB">
            <w:pPr>
              <w:spacing w:after="0"/>
              <w:ind w:firstLine="35"/>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w:t>
            </w:r>
          </w:p>
          <w:p w14:paraId="7A49613E">
            <w:pPr>
              <w:spacing w:after="0"/>
              <w:ind w:firstLine="35"/>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w:t>
            </w:r>
          </w:p>
        </w:tc>
        <w:tc>
          <w:tcPr>
            <w:tcW w:w="1199" w:type="pct"/>
            <w:tcBorders>
              <w:top w:val="single" w:color="000000" w:sz="6" w:space="0"/>
              <w:left w:val="single" w:color="000000" w:sz="6" w:space="0"/>
              <w:bottom w:val="single" w:color="000000" w:sz="6" w:space="0"/>
              <w:right w:val="single" w:color="000000" w:sz="6" w:space="0"/>
            </w:tcBorders>
          </w:tcPr>
          <w:p w14:paraId="0550B73A">
            <w:pPr>
              <w:spacing w:after="0"/>
              <w:ind w:firstLine="35"/>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29,8-31,1 =-1,3</w:t>
            </w:r>
          </w:p>
          <w:p w14:paraId="7DFC22F1">
            <w:pPr>
              <w:spacing w:after="0"/>
              <w:ind w:firstLine="35"/>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29,8-31,1 =-1,3</w:t>
            </w:r>
          </w:p>
        </w:tc>
        <w:tc>
          <w:tcPr>
            <w:tcW w:w="1249" w:type="pct"/>
            <w:tcBorders>
              <w:top w:val="single" w:color="000000" w:sz="6" w:space="0"/>
              <w:left w:val="single" w:color="000000" w:sz="6" w:space="0"/>
              <w:bottom w:val="single" w:color="000000" w:sz="6" w:space="0"/>
              <w:right w:val="single" w:color="000000" w:sz="6" w:space="0"/>
            </w:tcBorders>
          </w:tcPr>
          <w:p w14:paraId="34C9C29C">
            <w:pPr>
              <w:spacing w:after="0"/>
              <w:ind w:firstLine="35"/>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35,9-29,8=6,1</w:t>
            </w:r>
          </w:p>
          <w:p w14:paraId="2318738C">
            <w:pPr>
              <w:spacing w:after="0"/>
              <w:ind w:firstLine="35"/>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35,9-31,1=4,8</w:t>
            </w:r>
          </w:p>
        </w:tc>
      </w:tr>
      <w:tr w14:paraId="55992C8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1760" w:type="pct"/>
            <w:tcBorders>
              <w:top w:val="single" w:color="000000" w:sz="6" w:space="0"/>
              <w:left w:val="single" w:color="000000" w:sz="6" w:space="0"/>
              <w:bottom w:val="single" w:color="000000" w:sz="6" w:space="0"/>
              <w:right w:val="single" w:color="000000" w:sz="6" w:space="0"/>
            </w:tcBorders>
          </w:tcPr>
          <w:p w14:paraId="38EF6B3B">
            <w:pPr>
              <w:spacing w:after="0"/>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2005ж. базисті өсу қарқыны.</w:t>
            </w:r>
          </w:p>
          <w:p w14:paraId="052876A7">
            <w:pPr>
              <w:spacing w:after="0"/>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Коэффициенттер</w:t>
            </w:r>
          </w:p>
          <w:p w14:paraId="4D925E47">
            <w:pPr>
              <w:spacing w:after="0"/>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Проценттер</w:t>
            </w:r>
          </w:p>
        </w:tc>
        <w:tc>
          <w:tcPr>
            <w:tcW w:w="793" w:type="pct"/>
            <w:tcBorders>
              <w:top w:val="single" w:color="000000" w:sz="6" w:space="0"/>
              <w:left w:val="single" w:color="000000" w:sz="6" w:space="0"/>
              <w:bottom w:val="single" w:color="000000" w:sz="6" w:space="0"/>
              <w:right w:val="single" w:color="000000" w:sz="6" w:space="0"/>
            </w:tcBorders>
          </w:tcPr>
          <w:p w14:paraId="51C591B2">
            <w:pPr>
              <w:spacing w:after="0"/>
              <w:ind w:firstLine="35"/>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1</w:t>
            </w:r>
          </w:p>
          <w:p w14:paraId="66F95ACE">
            <w:pPr>
              <w:spacing w:after="0"/>
              <w:ind w:firstLine="35"/>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100</w:t>
            </w:r>
          </w:p>
        </w:tc>
        <w:tc>
          <w:tcPr>
            <w:tcW w:w="1199" w:type="pct"/>
            <w:tcBorders>
              <w:top w:val="single" w:color="000000" w:sz="6" w:space="0"/>
              <w:left w:val="single" w:color="000000" w:sz="6" w:space="0"/>
              <w:bottom w:val="single" w:color="000000" w:sz="6" w:space="0"/>
              <w:right w:val="single" w:color="000000" w:sz="6" w:space="0"/>
            </w:tcBorders>
          </w:tcPr>
          <w:p w14:paraId="3FCB912D">
            <w:pPr>
              <w:spacing w:after="0"/>
              <w:ind w:firstLine="35"/>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29,8/31,1=0,958</w:t>
            </w:r>
          </w:p>
          <w:p w14:paraId="01628631">
            <w:pPr>
              <w:spacing w:after="0"/>
              <w:ind w:firstLine="35"/>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0,958*100=95,8</w:t>
            </w:r>
          </w:p>
        </w:tc>
        <w:tc>
          <w:tcPr>
            <w:tcW w:w="1249" w:type="pct"/>
            <w:tcBorders>
              <w:top w:val="single" w:color="000000" w:sz="6" w:space="0"/>
              <w:left w:val="single" w:color="000000" w:sz="6" w:space="0"/>
              <w:bottom w:val="single" w:color="000000" w:sz="6" w:space="0"/>
              <w:right w:val="single" w:color="000000" w:sz="6" w:space="0"/>
            </w:tcBorders>
          </w:tcPr>
          <w:p w14:paraId="3FBCB18F">
            <w:pPr>
              <w:spacing w:after="0"/>
              <w:ind w:firstLine="35"/>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35,9/31,1=1,154</w:t>
            </w:r>
          </w:p>
          <w:p w14:paraId="5321708C">
            <w:pPr>
              <w:spacing w:after="0"/>
              <w:ind w:firstLine="35"/>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1,154*100=115,4</w:t>
            </w:r>
          </w:p>
        </w:tc>
      </w:tr>
      <w:tr w14:paraId="2FE596AB">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1760" w:type="pct"/>
            <w:tcBorders>
              <w:top w:val="single" w:color="000000" w:sz="6" w:space="0"/>
              <w:left w:val="single" w:color="000000" w:sz="6" w:space="0"/>
              <w:bottom w:val="single" w:color="000000" w:sz="6" w:space="0"/>
              <w:right w:val="single" w:color="000000" w:sz="6" w:space="0"/>
            </w:tcBorders>
          </w:tcPr>
          <w:p w14:paraId="61811C27">
            <w:pPr>
              <w:spacing w:after="0"/>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Тізбекті өсу қарқыны</w:t>
            </w:r>
          </w:p>
          <w:p w14:paraId="69622C36">
            <w:pPr>
              <w:spacing w:after="0"/>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Коэффициенттер</w:t>
            </w:r>
          </w:p>
          <w:p w14:paraId="4A723D25">
            <w:pPr>
              <w:spacing w:after="0"/>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Проценттер</w:t>
            </w:r>
          </w:p>
        </w:tc>
        <w:tc>
          <w:tcPr>
            <w:tcW w:w="793" w:type="pct"/>
            <w:tcBorders>
              <w:top w:val="single" w:color="000000" w:sz="6" w:space="0"/>
              <w:left w:val="single" w:color="000000" w:sz="6" w:space="0"/>
              <w:bottom w:val="single" w:color="000000" w:sz="6" w:space="0"/>
              <w:right w:val="single" w:color="000000" w:sz="6" w:space="0"/>
            </w:tcBorders>
          </w:tcPr>
          <w:p w14:paraId="4589A8C9">
            <w:pPr>
              <w:spacing w:after="0"/>
              <w:ind w:firstLine="35"/>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w:t>
            </w:r>
          </w:p>
          <w:p w14:paraId="6643D877">
            <w:pPr>
              <w:spacing w:after="0"/>
              <w:ind w:firstLine="35"/>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w:t>
            </w:r>
          </w:p>
        </w:tc>
        <w:tc>
          <w:tcPr>
            <w:tcW w:w="1199" w:type="pct"/>
            <w:tcBorders>
              <w:top w:val="single" w:color="000000" w:sz="6" w:space="0"/>
              <w:left w:val="single" w:color="000000" w:sz="6" w:space="0"/>
              <w:bottom w:val="single" w:color="000000" w:sz="6" w:space="0"/>
              <w:right w:val="single" w:color="000000" w:sz="6" w:space="0"/>
            </w:tcBorders>
          </w:tcPr>
          <w:p w14:paraId="340F01D6">
            <w:pPr>
              <w:spacing w:after="0"/>
              <w:ind w:firstLine="35"/>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29,8/31,1=0,958</w:t>
            </w:r>
          </w:p>
          <w:p w14:paraId="4AA9957A">
            <w:pPr>
              <w:spacing w:after="0"/>
              <w:ind w:firstLine="35"/>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0,958*100=95,8</w:t>
            </w:r>
          </w:p>
        </w:tc>
        <w:tc>
          <w:tcPr>
            <w:tcW w:w="1249" w:type="pct"/>
            <w:tcBorders>
              <w:top w:val="single" w:color="000000" w:sz="6" w:space="0"/>
              <w:left w:val="single" w:color="000000" w:sz="6" w:space="0"/>
              <w:bottom w:val="single" w:color="000000" w:sz="6" w:space="0"/>
              <w:right w:val="single" w:color="000000" w:sz="6" w:space="0"/>
            </w:tcBorders>
          </w:tcPr>
          <w:p w14:paraId="77449B0D">
            <w:pPr>
              <w:spacing w:after="0"/>
              <w:ind w:firstLine="35"/>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35,9/29,8=1,204</w:t>
            </w:r>
          </w:p>
          <w:p w14:paraId="717EC884">
            <w:pPr>
              <w:spacing w:after="0"/>
              <w:ind w:firstLine="35"/>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1,204*100=120,4</w:t>
            </w:r>
          </w:p>
        </w:tc>
      </w:tr>
      <w:tr w14:paraId="470AEAA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1760" w:type="pct"/>
            <w:tcBorders>
              <w:top w:val="single" w:color="000000" w:sz="6" w:space="0"/>
              <w:left w:val="single" w:color="000000" w:sz="6" w:space="0"/>
              <w:bottom w:val="single" w:color="000000" w:sz="6" w:space="0"/>
              <w:right w:val="single" w:color="000000" w:sz="6" w:space="0"/>
            </w:tcBorders>
          </w:tcPr>
          <w:p w14:paraId="7315560D">
            <w:pPr>
              <w:spacing w:after="0"/>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Өсімше қарқыны, %</w:t>
            </w:r>
          </w:p>
          <w:p w14:paraId="311633D4">
            <w:pPr>
              <w:spacing w:after="0"/>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Тізбекті</w:t>
            </w:r>
          </w:p>
          <w:p w14:paraId="63EFD6F3">
            <w:pPr>
              <w:spacing w:after="0"/>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Базисті</w:t>
            </w:r>
          </w:p>
        </w:tc>
        <w:tc>
          <w:tcPr>
            <w:tcW w:w="793" w:type="pct"/>
            <w:tcBorders>
              <w:top w:val="single" w:color="000000" w:sz="6" w:space="0"/>
              <w:left w:val="single" w:color="000000" w:sz="6" w:space="0"/>
              <w:bottom w:val="single" w:color="000000" w:sz="6" w:space="0"/>
              <w:right w:val="single" w:color="000000" w:sz="6" w:space="0"/>
            </w:tcBorders>
          </w:tcPr>
          <w:p w14:paraId="5EC4887D">
            <w:pPr>
              <w:spacing w:after="0"/>
              <w:ind w:firstLine="35"/>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w:t>
            </w:r>
          </w:p>
          <w:p w14:paraId="1FD6B848">
            <w:pPr>
              <w:spacing w:after="0"/>
              <w:ind w:firstLine="35"/>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w:t>
            </w:r>
          </w:p>
        </w:tc>
        <w:tc>
          <w:tcPr>
            <w:tcW w:w="1199" w:type="pct"/>
            <w:tcBorders>
              <w:top w:val="single" w:color="000000" w:sz="6" w:space="0"/>
              <w:left w:val="single" w:color="000000" w:sz="6" w:space="0"/>
              <w:bottom w:val="single" w:color="000000" w:sz="6" w:space="0"/>
              <w:right w:val="single" w:color="000000" w:sz="6" w:space="0"/>
            </w:tcBorders>
          </w:tcPr>
          <w:p w14:paraId="1D4B958B">
            <w:pPr>
              <w:spacing w:after="0"/>
              <w:ind w:firstLine="35"/>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-4,2</w:t>
            </w:r>
          </w:p>
          <w:p w14:paraId="5B8B860D">
            <w:pPr>
              <w:spacing w:after="0"/>
              <w:ind w:firstLine="35"/>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-4,2</w:t>
            </w:r>
          </w:p>
        </w:tc>
        <w:tc>
          <w:tcPr>
            <w:tcW w:w="1249" w:type="pct"/>
            <w:tcBorders>
              <w:top w:val="single" w:color="000000" w:sz="6" w:space="0"/>
              <w:left w:val="single" w:color="000000" w:sz="6" w:space="0"/>
              <w:bottom w:val="single" w:color="000000" w:sz="6" w:space="0"/>
              <w:right w:val="single" w:color="000000" w:sz="6" w:space="0"/>
            </w:tcBorders>
          </w:tcPr>
          <w:p w14:paraId="28615B4E">
            <w:pPr>
              <w:spacing w:after="0"/>
              <w:ind w:firstLine="35"/>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20,4</w:t>
            </w:r>
          </w:p>
          <w:p w14:paraId="1951527D">
            <w:pPr>
              <w:spacing w:after="0"/>
              <w:ind w:firstLine="35"/>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15,4</w:t>
            </w:r>
          </w:p>
        </w:tc>
      </w:tr>
    </w:tbl>
    <w:p w14:paraId="0E275A62">
      <w:pPr>
        <w:spacing w:after="0"/>
        <w:ind w:firstLine="567"/>
        <w:jc w:val="both"/>
        <w:rPr>
          <w:rFonts w:ascii="Times New Roman" w:hAnsi="Times New Roman" w:eastAsia="Times New Roman" w:cs="Times New Roman"/>
          <w:color w:val="000000"/>
          <w:sz w:val="28"/>
          <w:szCs w:val="28"/>
          <w:lang w:eastAsia="ru-RU"/>
        </w:rPr>
      </w:pPr>
      <w:r>
        <w:rPr>
          <w:rFonts w:ascii="Times New Roman" w:hAnsi="Times New Roman" w:eastAsia="Times New Roman" w:cs="Times New Roman"/>
          <w:b/>
          <w:bCs/>
          <w:color w:val="000000"/>
          <w:sz w:val="28"/>
          <w:szCs w:val="28"/>
          <w:lang w:val="ru-RU" w:eastAsia="ru-RU"/>
        </w:rPr>
        <w:t>Динамикалық</w:t>
      </w:r>
      <w:r>
        <w:rPr>
          <w:rFonts w:ascii="Times New Roman" w:hAnsi="Times New Roman" w:eastAsia="Times New Roman" w:cs="Times New Roman"/>
          <w:b/>
          <w:bCs/>
          <w:color w:val="000000"/>
          <w:sz w:val="28"/>
          <w:szCs w:val="28"/>
          <w:lang w:eastAsia="ru-RU"/>
        </w:rPr>
        <w:t xml:space="preserve"> </w:t>
      </w:r>
      <w:r>
        <w:rPr>
          <w:rFonts w:ascii="Times New Roman" w:hAnsi="Times New Roman" w:eastAsia="Times New Roman" w:cs="Times New Roman"/>
          <w:b/>
          <w:bCs/>
          <w:color w:val="000000"/>
          <w:sz w:val="28"/>
          <w:szCs w:val="28"/>
          <w:lang w:val="ru-RU" w:eastAsia="ru-RU"/>
        </w:rPr>
        <w:t>қатарларда</w:t>
      </w:r>
      <w:r>
        <w:rPr>
          <w:rFonts w:ascii="Times New Roman" w:hAnsi="Times New Roman" w:eastAsia="Times New Roman" w:cs="Times New Roman"/>
          <w:b/>
          <w:bCs/>
          <w:color w:val="000000"/>
          <w:sz w:val="28"/>
          <w:szCs w:val="28"/>
          <w:lang w:eastAsia="ru-RU"/>
        </w:rPr>
        <w:t xml:space="preserve"> </w:t>
      </w:r>
      <w:r>
        <w:rPr>
          <w:rFonts w:ascii="Times New Roman" w:hAnsi="Times New Roman" w:eastAsia="Times New Roman" w:cs="Times New Roman"/>
          <w:b/>
          <w:bCs/>
          <w:color w:val="000000"/>
          <w:sz w:val="28"/>
          <w:szCs w:val="28"/>
          <w:lang w:val="ru-RU" w:eastAsia="ru-RU"/>
        </w:rPr>
        <w:t>орта</w:t>
      </w:r>
      <w:r>
        <w:rPr>
          <w:rFonts w:ascii="Times New Roman" w:hAnsi="Times New Roman" w:eastAsia="Times New Roman" w:cs="Times New Roman"/>
          <w:b/>
          <w:bCs/>
          <w:color w:val="000000"/>
          <w:sz w:val="28"/>
          <w:szCs w:val="28"/>
          <w:lang w:eastAsia="ru-RU"/>
        </w:rPr>
        <w:t xml:space="preserve"> </w:t>
      </w:r>
      <w:r>
        <w:rPr>
          <w:rFonts w:ascii="Times New Roman" w:hAnsi="Times New Roman" w:eastAsia="Times New Roman" w:cs="Times New Roman"/>
          <w:b/>
          <w:bCs/>
          <w:color w:val="000000"/>
          <w:sz w:val="28"/>
          <w:szCs w:val="28"/>
          <w:lang w:val="ru-RU" w:eastAsia="ru-RU"/>
        </w:rPr>
        <w:t>көрсеткіштерді</w:t>
      </w:r>
      <w:r>
        <w:rPr>
          <w:rFonts w:ascii="Times New Roman" w:hAnsi="Times New Roman" w:eastAsia="Times New Roman" w:cs="Times New Roman"/>
          <w:b/>
          <w:bCs/>
          <w:color w:val="000000"/>
          <w:sz w:val="28"/>
          <w:szCs w:val="28"/>
          <w:lang w:eastAsia="ru-RU"/>
        </w:rPr>
        <w:t xml:space="preserve"> </w:t>
      </w:r>
      <w:r>
        <w:rPr>
          <w:rFonts w:ascii="Times New Roman" w:hAnsi="Times New Roman" w:eastAsia="Times New Roman" w:cs="Times New Roman"/>
          <w:b/>
          <w:bCs/>
          <w:color w:val="000000"/>
          <w:sz w:val="28"/>
          <w:szCs w:val="28"/>
          <w:lang w:val="ru-RU" w:eastAsia="ru-RU"/>
        </w:rPr>
        <w:t>есептеу</w:t>
      </w:r>
      <w:r>
        <w:rPr>
          <w:rFonts w:ascii="Times New Roman" w:hAnsi="Times New Roman" w:eastAsia="Times New Roman" w:cs="Times New Roman"/>
          <w:color w:val="000000"/>
          <w:sz w:val="28"/>
          <w:szCs w:val="28"/>
          <w:lang w:eastAsia="ru-RU"/>
        </w:rPr>
        <w:t>.</w:t>
      </w:r>
    </w:p>
    <w:p w14:paraId="427D7E78">
      <w:pPr>
        <w:spacing w:after="0"/>
        <w:ind w:firstLine="567"/>
        <w:jc w:val="both"/>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Динамикалық</w:t>
      </w:r>
      <w:r>
        <w:rPr>
          <w:rFonts w:ascii="Times New Roman" w:hAnsi="Times New Roman" w:eastAsia="Times New Roman" w:cs="Times New Roman"/>
          <w:color w:val="000000"/>
          <w:sz w:val="28"/>
          <w:szCs w:val="28"/>
          <w:lang w:eastAsia="ru-RU"/>
        </w:rPr>
        <w:t xml:space="preserve"> </w:t>
      </w:r>
      <w:r>
        <w:rPr>
          <w:rFonts w:ascii="Times New Roman" w:hAnsi="Times New Roman" w:eastAsia="Times New Roman" w:cs="Times New Roman"/>
          <w:color w:val="000000"/>
          <w:sz w:val="28"/>
          <w:szCs w:val="28"/>
          <w:lang w:val="ru-RU" w:eastAsia="ru-RU"/>
        </w:rPr>
        <w:t>қатар</w:t>
      </w:r>
      <w:r>
        <w:rPr>
          <w:rFonts w:ascii="Times New Roman" w:hAnsi="Times New Roman" w:eastAsia="Times New Roman" w:cs="Times New Roman"/>
          <w:color w:val="000000"/>
          <w:sz w:val="28"/>
          <w:szCs w:val="28"/>
          <w:lang w:eastAsia="ru-RU"/>
        </w:rPr>
        <w:t xml:space="preserve"> </w:t>
      </w:r>
      <w:r>
        <w:rPr>
          <w:rFonts w:ascii="Times New Roman" w:hAnsi="Times New Roman" w:eastAsia="Times New Roman" w:cs="Times New Roman"/>
          <w:color w:val="000000"/>
          <w:sz w:val="28"/>
          <w:szCs w:val="28"/>
          <w:lang w:val="ru-RU" w:eastAsia="ru-RU"/>
        </w:rPr>
        <w:t>сипаттамасы</w:t>
      </w:r>
      <w:r>
        <w:rPr>
          <w:rFonts w:ascii="Times New Roman" w:hAnsi="Times New Roman" w:eastAsia="Times New Roman" w:cs="Times New Roman"/>
          <w:color w:val="000000"/>
          <w:sz w:val="28"/>
          <w:szCs w:val="28"/>
          <w:lang w:eastAsia="ru-RU"/>
        </w:rPr>
        <w:t xml:space="preserve"> </w:t>
      </w:r>
      <w:r>
        <w:rPr>
          <w:rFonts w:ascii="Times New Roman" w:hAnsi="Times New Roman" w:eastAsia="Times New Roman" w:cs="Times New Roman"/>
          <w:color w:val="000000"/>
          <w:sz w:val="28"/>
          <w:szCs w:val="28"/>
          <w:lang w:val="ru-RU" w:eastAsia="ru-RU"/>
        </w:rPr>
        <w:t>ретінде</w:t>
      </w:r>
      <w:r>
        <w:rPr>
          <w:rFonts w:ascii="Times New Roman" w:hAnsi="Times New Roman" w:eastAsia="Times New Roman" w:cs="Times New Roman"/>
          <w:color w:val="000000"/>
          <w:sz w:val="28"/>
          <w:szCs w:val="28"/>
          <w:lang w:eastAsia="ru-RU"/>
        </w:rPr>
        <w:t xml:space="preserve"> </w:t>
      </w:r>
      <w:r>
        <w:rPr>
          <w:rFonts w:ascii="Times New Roman" w:hAnsi="Times New Roman" w:eastAsia="Times New Roman" w:cs="Times New Roman"/>
          <w:color w:val="000000"/>
          <w:sz w:val="28"/>
          <w:szCs w:val="28"/>
          <w:lang w:val="ru-RU" w:eastAsia="ru-RU"/>
        </w:rPr>
        <w:t>қатардың</w:t>
      </w:r>
      <w:r>
        <w:rPr>
          <w:rFonts w:ascii="Times New Roman" w:hAnsi="Times New Roman" w:eastAsia="Times New Roman" w:cs="Times New Roman"/>
          <w:color w:val="000000"/>
          <w:sz w:val="28"/>
          <w:szCs w:val="28"/>
          <w:lang w:eastAsia="ru-RU"/>
        </w:rPr>
        <w:t xml:space="preserve"> </w:t>
      </w:r>
      <w:r>
        <w:rPr>
          <w:rFonts w:ascii="Times New Roman" w:hAnsi="Times New Roman" w:eastAsia="Times New Roman" w:cs="Times New Roman"/>
          <w:color w:val="000000"/>
          <w:sz w:val="28"/>
          <w:szCs w:val="28"/>
          <w:lang w:val="ru-RU" w:eastAsia="ru-RU"/>
        </w:rPr>
        <w:t>орташа</w:t>
      </w:r>
      <w:r>
        <w:rPr>
          <w:rFonts w:ascii="Times New Roman" w:hAnsi="Times New Roman" w:eastAsia="Times New Roman" w:cs="Times New Roman"/>
          <w:color w:val="000000"/>
          <w:sz w:val="28"/>
          <w:szCs w:val="28"/>
          <w:lang w:eastAsia="ru-RU"/>
        </w:rPr>
        <w:t xml:space="preserve"> </w:t>
      </w:r>
      <w:r>
        <w:rPr>
          <w:rFonts w:ascii="Times New Roman" w:hAnsi="Times New Roman" w:eastAsia="Times New Roman" w:cs="Times New Roman"/>
          <w:color w:val="000000"/>
          <w:sz w:val="28"/>
          <w:szCs w:val="28"/>
          <w:lang w:val="ru-RU" w:eastAsia="ru-RU"/>
        </w:rPr>
        <w:t>деңгейі</w:t>
      </w:r>
      <w:r>
        <w:rPr>
          <w:rFonts w:ascii="Times New Roman" w:hAnsi="Times New Roman" w:eastAsia="Times New Roman" w:cs="Times New Roman"/>
          <w:color w:val="000000"/>
          <w:sz w:val="28"/>
          <w:szCs w:val="28"/>
          <w:lang w:eastAsia="ru-RU"/>
        </w:rPr>
        <w:t xml:space="preserve"> </w:t>
      </w:r>
      <w:r>
        <w:rPr>
          <w:rFonts w:ascii="Times New Roman" w:hAnsi="Times New Roman" w:eastAsia="Times New Roman" w:cs="Times New Roman"/>
          <w:color w:val="000000"/>
          <w:sz w:val="28"/>
          <w:szCs w:val="28"/>
          <w:lang w:val="ru-RU" w:eastAsia="ru-RU"/>
        </w:rPr>
        <w:t>У</w:t>
      </w:r>
      <w:r>
        <w:rPr>
          <w:rFonts w:ascii="Times New Roman" w:hAnsi="Times New Roman" w:eastAsia="Times New Roman" w:cs="Times New Roman"/>
          <w:color w:val="000000"/>
          <w:sz w:val="28"/>
          <w:szCs w:val="28"/>
          <w:vertAlign w:val="subscript"/>
          <w:lang w:val="ru-RU" w:eastAsia="ru-RU"/>
        </w:rPr>
        <w:t>орт</w:t>
      </w:r>
      <w:r>
        <w:rPr>
          <w:rFonts w:ascii="Times New Roman" w:hAnsi="Times New Roman" w:eastAsia="Times New Roman" w:cs="Times New Roman"/>
          <w:color w:val="000000"/>
          <w:sz w:val="28"/>
          <w:szCs w:val="28"/>
          <w:vertAlign w:val="subscript"/>
          <w:lang w:eastAsia="ru-RU"/>
        </w:rPr>
        <w:t> </w:t>
      </w:r>
      <w:r>
        <w:rPr>
          <w:rFonts w:ascii="Times New Roman" w:hAnsi="Times New Roman" w:eastAsia="Times New Roman" w:cs="Times New Roman"/>
          <w:color w:val="000000"/>
          <w:sz w:val="28"/>
          <w:szCs w:val="28"/>
          <w:lang w:val="ru-RU" w:eastAsia="ru-RU"/>
        </w:rPr>
        <w:t>алуға</w:t>
      </w:r>
      <w:r>
        <w:rPr>
          <w:rFonts w:ascii="Times New Roman" w:hAnsi="Times New Roman" w:eastAsia="Times New Roman" w:cs="Times New Roman"/>
          <w:color w:val="000000"/>
          <w:sz w:val="28"/>
          <w:szCs w:val="28"/>
          <w:lang w:eastAsia="ru-RU"/>
        </w:rPr>
        <w:t xml:space="preserve"> </w:t>
      </w:r>
      <w:r>
        <w:rPr>
          <w:rFonts w:ascii="Times New Roman" w:hAnsi="Times New Roman" w:eastAsia="Times New Roman" w:cs="Times New Roman"/>
          <w:color w:val="000000"/>
          <w:sz w:val="28"/>
          <w:szCs w:val="28"/>
          <w:lang w:val="ru-RU" w:eastAsia="ru-RU"/>
        </w:rPr>
        <w:t>болады</w:t>
      </w:r>
      <w:r>
        <w:rPr>
          <w:rFonts w:ascii="Times New Roman" w:hAnsi="Times New Roman" w:eastAsia="Times New Roman" w:cs="Times New Roman"/>
          <w:color w:val="000000"/>
          <w:sz w:val="28"/>
          <w:szCs w:val="28"/>
          <w:lang w:eastAsia="ru-RU"/>
        </w:rPr>
        <w:t xml:space="preserve">. </w:t>
      </w:r>
      <w:r>
        <w:rPr>
          <w:rFonts w:ascii="Times New Roman" w:hAnsi="Times New Roman" w:eastAsia="Times New Roman" w:cs="Times New Roman"/>
          <w:color w:val="000000"/>
          <w:sz w:val="28"/>
          <w:szCs w:val="28"/>
          <w:lang w:val="ru-RU" w:eastAsia="ru-RU"/>
        </w:rPr>
        <w:t>Ол</w:t>
      </w:r>
      <w:r>
        <w:rPr>
          <w:rFonts w:ascii="Times New Roman" w:hAnsi="Times New Roman" w:eastAsia="Times New Roman" w:cs="Times New Roman"/>
          <w:color w:val="000000"/>
          <w:sz w:val="28"/>
          <w:szCs w:val="28"/>
          <w:lang w:eastAsia="ru-RU"/>
        </w:rPr>
        <w:t xml:space="preserve"> </w:t>
      </w:r>
      <w:r>
        <w:rPr>
          <w:rFonts w:ascii="Times New Roman" w:hAnsi="Times New Roman" w:eastAsia="Times New Roman" w:cs="Times New Roman"/>
          <w:color w:val="000000"/>
          <w:sz w:val="28"/>
          <w:szCs w:val="28"/>
          <w:lang w:val="ru-RU" w:eastAsia="ru-RU"/>
        </w:rPr>
        <w:t>орташа</w:t>
      </w:r>
      <w:r>
        <w:rPr>
          <w:rFonts w:ascii="Times New Roman" w:hAnsi="Times New Roman" w:eastAsia="Times New Roman" w:cs="Times New Roman"/>
          <w:color w:val="000000"/>
          <w:sz w:val="28"/>
          <w:szCs w:val="28"/>
          <w:lang w:eastAsia="ru-RU"/>
        </w:rPr>
        <w:t xml:space="preserve"> </w:t>
      </w:r>
      <w:r>
        <w:rPr>
          <w:rFonts w:ascii="Times New Roman" w:hAnsi="Times New Roman" w:eastAsia="Times New Roman" w:cs="Times New Roman"/>
          <w:color w:val="000000"/>
          <w:sz w:val="28"/>
          <w:szCs w:val="28"/>
          <w:lang w:val="ru-RU" w:eastAsia="ru-RU"/>
        </w:rPr>
        <w:t>хронологиялық</w:t>
      </w:r>
      <w:r>
        <w:rPr>
          <w:rFonts w:ascii="Times New Roman" w:hAnsi="Times New Roman" w:eastAsia="Times New Roman" w:cs="Times New Roman"/>
          <w:color w:val="000000"/>
          <w:sz w:val="28"/>
          <w:szCs w:val="28"/>
          <w:lang w:eastAsia="ru-RU"/>
        </w:rPr>
        <w:t xml:space="preserve"> </w:t>
      </w:r>
      <w:r>
        <w:rPr>
          <w:rFonts w:ascii="Times New Roman" w:hAnsi="Times New Roman" w:eastAsia="Times New Roman" w:cs="Times New Roman"/>
          <w:color w:val="000000"/>
          <w:sz w:val="28"/>
          <w:szCs w:val="28"/>
          <w:lang w:val="ru-RU" w:eastAsia="ru-RU"/>
        </w:rPr>
        <w:t>деп</w:t>
      </w:r>
      <w:r>
        <w:rPr>
          <w:rFonts w:ascii="Times New Roman" w:hAnsi="Times New Roman" w:eastAsia="Times New Roman" w:cs="Times New Roman"/>
          <w:color w:val="000000"/>
          <w:sz w:val="28"/>
          <w:szCs w:val="28"/>
          <w:lang w:eastAsia="ru-RU"/>
        </w:rPr>
        <w:t xml:space="preserve"> </w:t>
      </w:r>
      <w:r>
        <w:rPr>
          <w:rFonts w:ascii="Times New Roman" w:hAnsi="Times New Roman" w:eastAsia="Times New Roman" w:cs="Times New Roman"/>
          <w:color w:val="000000"/>
          <w:sz w:val="28"/>
          <w:szCs w:val="28"/>
          <w:lang w:val="ru-RU" w:eastAsia="ru-RU"/>
        </w:rPr>
        <w:t>аталады</w:t>
      </w:r>
      <w:r>
        <w:rPr>
          <w:rFonts w:ascii="Times New Roman" w:hAnsi="Times New Roman" w:eastAsia="Times New Roman" w:cs="Times New Roman"/>
          <w:color w:val="000000"/>
          <w:sz w:val="28"/>
          <w:szCs w:val="28"/>
          <w:lang w:eastAsia="ru-RU"/>
        </w:rPr>
        <w:t xml:space="preserve">. </w:t>
      </w:r>
      <w:r>
        <w:rPr>
          <w:rFonts w:ascii="Times New Roman" w:hAnsi="Times New Roman" w:eastAsia="Times New Roman" w:cs="Times New Roman"/>
          <w:color w:val="000000"/>
          <w:sz w:val="28"/>
          <w:szCs w:val="28"/>
          <w:lang w:val="ru-RU" w:eastAsia="ru-RU"/>
        </w:rPr>
        <w:t>Интервалдық</w:t>
      </w:r>
      <w:r>
        <w:rPr>
          <w:rFonts w:ascii="Times New Roman" w:hAnsi="Times New Roman" w:eastAsia="Times New Roman" w:cs="Times New Roman"/>
          <w:color w:val="000000"/>
          <w:sz w:val="28"/>
          <w:szCs w:val="28"/>
          <w:lang w:eastAsia="ru-RU"/>
        </w:rPr>
        <w:t xml:space="preserve"> </w:t>
      </w:r>
      <w:r>
        <w:rPr>
          <w:rFonts w:ascii="Times New Roman" w:hAnsi="Times New Roman" w:eastAsia="Times New Roman" w:cs="Times New Roman"/>
          <w:color w:val="000000"/>
          <w:sz w:val="28"/>
          <w:szCs w:val="28"/>
          <w:lang w:val="ru-RU" w:eastAsia="ru-RU"/>
        </w:rPr>
        <w:t>қатарда</w:t>
      </w:r>
      <w:r>
        <w:rPr>
          <w:rFonts w:ascii="Times New Roman" w:hAnsi="Times New Roman" w:eastAsia="Times New Roman" w:cs="Times New Roman"/>
          <w:color w:val="000000"/>
          <w:sz w:val="28"/>
          <w:szCs w:val="28"/>
          <w:lang w:eastAsia="ru-RU"/>
        </w:rPr>
        <w:t xml:space="preserve"> </w:t>
      </w:r>
      <w:r>
        <w:rPr>
          <w:rFonts w:ascii="Times New Roman" w:hAnsi="Times New Roman" w:eastAsia="Times New Roman" w:cs="Times New Roman"/>
          <w:color w:val="000000"/>
          <w:sz w:val="28"/>
          <w:szCs w:val="28"/>
          <w:lang w:val="ru-RU" w:eastAsia="ru-RU"/>
        </w:rPr>
        <w:t>тұрақты</w:t>
      </w:r>
      <w:r>
        <w:rPr>
          <w:rFonts w:ascii="Times New Roman" w:hAnsi="Times New Roman" w:eastAsia="Times New Roman" w:cs="Times New Roman"/>
          <w:color w:val="000000"/>
          <w:sz w:val="28"/>
          <w:szCs w:val="28"/>
          <w:lang w:eastAsia="ru-RU"/>
        </w:rPr>
        <w:t xml:space="preserve"> </w:t>
      </w:r>
      <w:r>
        <w:rPr>
          <w:rFonts w:ascii="Times New Roman" w:hAnsi="Times New Roman" w:eastAsia="Times New Roman" w:cs="Times New Roman"/>
          <w:color w:val="000000"/>
          <w:sz w:val="28"/>
          <w:szCs w:val="28"/>
          <w:lang w:val="ru-RU" w:eastAsia="ru-RU"/>
        </w:rPr>
        <w:t>периодты</w:t>
      </w:r>
      <w:r>
        <w:rPr>
          <w:rFonts w:ascii="Times New Roman" w:hAnsi="Times New Roman" w:eastAsia="Times New Roman" w:cs="Times New Roman"/>
          <w:color w:val="000000"/>
          <w:sz w:val="28"/>
          <w:szCs w:val="28"/>
          <w:lang w:eastAsia="ru-RU"/>
        </w:rPr>
        <w:t xml:space="preserve"> </w:t>
      </w:r>
      <w:r>
        <w:rPr>
          <w:rFonts w:ascii="Times New Roman" w:hAnsi="Times New Roman" w:eastAsia="Times New Roman" w:cs="Times New Roman"/>
          <w:color w:val="000000"/>
          <w:sz w:val="28"/>
          <w:szCs w:val="28"/>
          <w:lang w:val="ru-RU" w:eastAsia="ru-RU"/>
        </w:rPr>
        <w:t>абсолюттік</w:t>
      </w:r>
      <w:r>
        <w:rPr>
          <w:rFonts w:ascii="Times New Roman" w:hAnsi="Times New Roman" w:eastAsia="Times New Roman" w:cs="Times New Roman"/>
          <w:color w:val="000000"/>
          <w:sz w:val="28"/>
          <w:szCs w:val="28"/>
          <w:lang w:eastAsia="ru-RU"/>
        </w:rPr>
        <w:t xml:space="preserve"> </w:t>
      </w:r>
      <w:r>
        <w:rPr>
          <w:rFonts w:ascii="Times New Roman" w:hAnsi="Times New Roman" w:eastAsia="Times New Roman" w:cs="Times New Roman"/>
          <w:color w:val="000000"/>
          <w:sz w:val="28"/>
          <w:szCs w:val="28"/>
          <w:lang w:val="ru-RU" w:eastAsia="ru-RU"/>
        </w:rPr>
        <w:t>шамалардың</w:t>
      </w:r>
      <w:r>
        <w:rPr>
          <w:rFonts w:ascii="Times New Roman" w:hAnsi="Times New Roman" w:eastAsia="Times New Roman" w:cs="Times New Roman"/>
          <w:color w:val="000000"/>
          <w:sz w:val="28"/>
          <w:szCs w:val="28"/>
          <w:lang w:eastAsia="ru-RU"/>
        </w:rPr>
        <w:t xml:space="preserve"> </w:t>
      </w:r>
      <w:r>
        <w:rPr>
          <w:rFonts w:ascii="Times New Roman" w:hAnsi="Times New Roman" w:eastAsia="Times New Roman" w:cs="Times New Roman"/>
          <w:color w:val="000000"/>
          <w:sz w:val="28"/>
          <w:szCs w:val="28"/>
          <w:lang w:val="ru-RU" w:eastAsia="ru-RU"/>
        </w:rPr>
        <w:t>орташа</w:t>
      </w:r>
      <w:r>
        <w:rPr>
          <w:rFonts w:ascii="Times New Roman" w:hAnsi="Times New Roman" w:eastAsia="Times New Roman" w:cs="Times New Roman"/>
          <w:color w:val="000000"/>
          <w:sz w:val="28"/>
          <w:szCs w:val="28"/>
          <w:lang w:eastAsia="ru-RU"/>
        </w:rPr>
        <w:t xml:space="preserve"> </w:t>
      </w:r>
      <w:r>
        <w:rPr>
          <w:rFonts w:ascii="Times New Roman" w:hAnsi="Times New Roman" w:eastAsia="Times New Roman" w:cs="Times New Roman"/>
          <w:color w:val="000000"/>
          <w:sz w:val="28"/>
          <w:szCs w:val="28"/>
          <w:lang w:val="ru-RU" w:eastAsia="ru-RU"/>
        </w:rPr>
        <w:t>деңгейі</w:t>
      </w:r>
      <w:r>
        <w:rPr>
          <w:rFonts w:ascii="Times New Roman" w:hAnsi="Times New Roman" w:eastAsia="Times New Roman" w:cs="Times New Roman"/>
          <w:color w:val="000000"/>
          <w:sz w:val="28"/>
          <w:szCs w:val="28"/>
          <w:lang w:eastAsia="ru-RU"/>
        </w:rPr>
        <w:t xml:space="preserve"> </w:t>
      </w:r>
      <w:r>
        <w:rPr>
          <w:rFonts w:ascii="Times New Roman" w:hAnsi="Times New Roman" w:eastAsia="Times New Roman" w:cs="Times New Roman"/>
          <w:color w:val="000000"/>
          <w:sz w:val="28"/>
          <w:szCs w:val="28"/>
          <w:lang w:val="ru-RU" w:eastAsia="ru-RU"/>
        </w:rPr>
        <w:t>арифметикалық</w:t>
      </w:r>
      <w:r>
        <w:rPr>
          <w:rFonts w:ascii="Times New Roman" w:hAnsi="Times New Roman" w:eastAsia="Times New Roman" w:cs="Times New Roman"/>
          <w:color w:val="000000"/>
          <w:sz w:val="28"/>
          <w:szCs w:val="28"/>
          <w:lang w:eastAsia="ru-RU"/>
        </w:rPr>
        <w:t xml:space="preserve"> </w:t>
      </w:r>
      <w:r>
        <w:rPr>
          <w:rFonts w:ascii="Times New Roman" w:hAnsi="Times New Roman" w:eastAsia="Times New Roman" w:cs="Times New Roman"/>
          <w:color w:val="000000"/>
          <w:sz w:val="28"/>
          <w:szCs w:val="28"/>
          <w:lang w:val="ru-RU" w:eastAsia="ru-RU"/>
        </w:rPr>
        <w:t>орта</w:t>
      </w:r>
      <w:r>
        <w:rPr>
          <w:rFonts w:ascii="Times New Roman" w:hAnsi="Times New Roman" w:eastAsia="Times New Roman" w:cs="Times New Roman"/>
          <w:color w:val="000000"/>
          <w:sz w:val="28"/>
          <w:szCs w:val="28"/>
          <w:lang w:eastAsia="ru-RU"/>
        </w:rPr>
        <w:t xml:space="preserve"> </w:t>
      </w:r>
      <w:r>
        <w:rPr>
          <w:rFonts w:ascii="Times New Roman" w:hAnsi="Times New Roman" w:eastAsia="Times New Roman" w:cs="Times New Roman"/>
          <w:color w:val="000000"/>
          <w:sz w:val="28"/>
          <w:szCs w:val="28"/>
          <w:lang w:val="ru-RU" w:eastAsia="ru-RU"/>
        </w:rPr>
        <w:t>шама</w:t>
      </w:r>
      <w:r>
        <w:rPr>
          <w:rFonts w:ascii="Times New Roman" w:hAnsi="Times New Roman" w:eastAsia="Times New Roman" w:cs="Times New Roman"/>
          <w:color w:val="000000"/>
          <w:sz w:val="28"/>
          <w:szCs w:val="28"/>
          <w:lang w:eastAsia="ru-RU"/>
        </w:rPr>
        <w:t xml:space="preserve"> </w:t>
      </w:r>
      <w:r>
        <w:rPr>
          <w:rFonts w:ascii="Times New Roman" w:hAnsi="Times New Roman" w:eastAsia="Times New Roman" w:cs="Times New Roman"/>
          <w:color w:val="000000"/>
          <w:sz w:val="28"/>
          <w:szCs w:val="28"/>
          <w:lang w:val="ru-RU" w:eastAsia="ru-RU"/>
        </w:rPr>
        <w:t>болады</w:t>
      </w:r>
      <w:r>
        <w:rPr>
          <w:rFonts w:ascii="Times New Roman" w:hAnsi="Times New Roman" w:eastAsia="Times New Roman" w:cs="Times New Roman"/>
          <w:color w:val="000000"/>
          <w:sz w:val="28"/>
          <w:szCs w:val="28"/>
          <w:lang w:eastAsia="ru-RU"/>
        </w:rPr>
        <w:t xml:space="preserve">. </w:t>
      </w:r>
      <w:r>
        <w:rPr>
          <w:rFonts w:ascii="Times New Roman" w:hAnsi="Times New Roman" w:eastAsia="Times New Roman" w:cs="Times New Roman"/>
          <w:color w:val="000000"/>
          <w:sz w:val="28"/>
          <w:szCs w:val="28"/>
          <w:lang w:val="ru-RU" w:eastAsia="ru-RU"/>
        </w:rPr>
        <w:t>Мысалы,</w:t>
      </w:r>
    </w:p>
    <w:p w14:paraId="2D831E31">
      <w:pPr>
        <w:spacing w:after="0"/>
        <w:ind w:firstLine="567"/>
        <w:jc w:val="center"/>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drawing>
          <wp:inline distT="0" distB="0" distL="0" distR="0">
            <wp:extent cx="2590165" cy="386715"/>
            <wp:effectExtent l="19050" t="0" r="29" b="0"/>
            <wp:docPr id="22" name="Рисунок 22" descr="https://studfiles.net/html/2706/1020/html_7pigx6Nnn5.GAAX/img-CjgYH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Рисунок 22" descr="https://studfiles.net/html/2706/1020/html_7pigx6Nnn5.GAAX/img-CjgYH2.png"/>
                    <pic:cNvPicPr>
                      <a:picLocks noChangeAspect="1" noChangeArrowheads="1"/>
                    </pic:cNvPicPr>
                  </pic:nvPicPr>
                  <pic:blipFill>
                    <a:blip r:embed="rId20" cstate="print"/>
                    <a:srcRect/>
                    <a:stretch>
                      <a:fillRect/>
                    </a:stretch>
                  </pic:blipFill>
                  <pic:spPr>
                    <a:xfrm>
                      <a:off x="0" y="0"/>
                      <a:ext cx="2593127" cy="387627"/>
                    </a:xfrm>
                    <a:prstGeom prst="rect">
                      <a:avLst/>
                    </a:prstGeom>
                    <a:noFill/>
                    <a:ln w="9525">
                      <a:noFill/>
                      <a:miter lim="800000"/>
                      <a:headEnd/>
                      <a:tailEnd/>
                    </a:ln>
                  </pic:spPr>
                </pic:pic>
              </a:graphicData>
            </a:graphic>
          </wp:inline>
        </w:drawing>
      </w:r>
    </w:p>
    <w:p w14:paraId="5AABAF4B">
      <w:pPr>
        <w:spacing w:after="0"/>
        <w:ind w:firstLine="567"/>
        <w:jc w:val="both"/>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Әр түрлі динамикалық қатарлар үшін орта мәні әр түрлі әдіспен есептеледі. Моменттік қатар үшін аз ғана өзгешелік бар. Бірдей моменттік аралыққа бөлінген п деңгейлі қатар үшін мына формула қолданылады:</w:t>
      </w:r>
    </w:p>
    <w:p w14:paraId="3F0E521C">
      <w:pPr>
        <w:spacing w:after="0"/>
        <w:ind w:firstLine="567"/>
        <w:jc w:val="center"/>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drawing>
          <wp:inline distT="0" distB="0" distL="0" distR="0">
            <wp:extent cx="2980690" cy="542925"/>
            <wp:effectExtent l="19050" t="0" r="0" b="0"/>
            <wp:docPr id="23" name="Рисунок 23" descr="https://studfiles.net/html/2706/1020/html_7pigx6Nnn5.GAAX/img-aODZx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Рисунок 23" descr="https://studfiles.net/html/2706/1020/html_7pigx6Nnn5.GAAX/img-aODZxk.png"/>
                    <pic:cNvPicPr>
                      <a:picLocks noChangeAspect="1" noChangeArrowheads="1"/>
                    </pic:cNvPicPr>
                  </pic:nvPicPr>
                  <pic:blipFill>
                    <a:blip r:embed="rId21" cstate="print"/>
                    <a:srcRect/>
                    <a:stretch>
                      <a:fillRect/>
                    </a:stretch>
                  </pic:blipFill>
                  <pic:spPr>
                    <a:xfrm>
                      <a:off x="0" y="0"/>
                      <a:ext cx="2983883" cy="544028"/>
                    </a:xfrm>
                    <a:prstGeom prst="rect">
                      <a:avLst/>
                    </a:prstGeom>
                    <a:noFill/>
                    <a:ln w="9525">
                      <a:noFill/>
                      <a:miter lim="800000"/>
                      <a:headEnd/>
                      <a:tailEnd/>
                    </a:ln>
                  </pic:spPr>
                </pic:pic>
              </a:graphicData>
            </a:graphic>
          </wp:inline>
        </w:drawing>
      </w:r>
    </w:p>
    <w:p w14:paraId="3669932C">
      <w:pPr>
        <w:spacing w:after="0"/>
        <w:ind w:firstLine="567"/>
        <w:jc w:val="both"/>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Бұл орта шама статистикада моменттік қатарлар үшін хронологиялық орта мән болып есептелінеді.</w:t>
      </w:r>
    </w:p>
    <w:p w14:paraId="43E99747">
      <w:pPr>
        <w:spacing w:after="0"/>
        <w:ind w:firstLine="567"/>
        <w:jc w:val="both"/>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Егер момент араларындағы уақыт бірлігі әр түрлі болғанда, оны әр момент үшін орташа арифметикалық формуламен есептеуге болады.</w:t>
      </w:r>
    </w:p>
    <w:p w14:paraId="42D184B3">
      <w:pPr>
        <w:spacing w:after="0"/>
        <w:ind w:firstLine="567"/>
        <w:jc w:val="center"/>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drawing>
          <wp:inline distT="0" distB="0" distL="0" distR="0">
            <wp:extent cx="4283075" cy="634365"/>
            <wp:effectExtent l="19050" t="0" r="2543" b="0"/>
            <wp:docPr id="24" name="Рисунок 24" descr="https://studfiles.net/html/2706/1020/html_7pigx6Nnn5.GAAX/img-V0jOH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Рисунок 24" descr="https://studfiles.net/html/2706/1020/html_7pigx6Nnn5.GAAX/img-V0jOHg.png"/>
                    <pic:cNvPicPr>
                      <a:picLocks noChangeAspect="1" noChangeArrowheads="1"/>
                    </pic:cNvPicPr>
                  </pic:nvPicPr>
                  <pic:blipFill>
                    <a:blip r:embed="rId22" cstate="print"/>
                    <a:srcRect/>
                    <a:stretch>
                      <a:fillRect/>
                    </a:stretch>
                  </pic:blipFill>
                  <pic:spPr>
                    <a:xfrm>
                      <a:off x="0" y="0"/>
                      <a:ext cx="4286941" cy="635180"/>
                    </a:xfrm>
                    <a:prstGeom prst="rect">
                      <a:avLst/>
                    </a:prstGeom>
                    <a:noFill/>
                    <a:ln w="9525">
                      <a:noFill/>
                      <a:miter lim="800000"/>
                      <a:headEnd/>
                      <a:tailEnd/>
                    </a:ln>
                  </pic:spPr>
                </pic:pic>
              </a:graphicData>
            </a:graphic>
          </wp:inline>
        </w:drawing>
      </w:r>
    </w:p>
    <w:p w14:paraId="17EF2D7E">
      <w:pPr>
        <w:spacing w:after="0"/>
        <w:ind w:firstLine="567"/>
        <w:jc w:val="both"/>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Мысалы, 2015 ж. қоймадағы тауар қалдықтарының мәліметтері келесі кестеде көрсетілген</w:t>
      </w:r>
    </w:p>
    <w:p w14:paraId="7E452412">
      <w:pPr>
        <w:spacing w:after="0"/>
        <w:ind w:firstLine="567"/>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b/>
          <w:bCs/>
          <w:color w:val="000000"/>
          <w:sz w:val="28"/>
          <w:szCs w:val="28"/>
          <w:lang w:val="ru-RU" w:eastAsia="ru-RU"/>
        </w:rPr>
        <w:t>Кесте 16. Қоймадағы тауарлық қалдықтар туралы мәліметтер</w:t>
      </w:r>
    </w:p>
    <w:tbl>
      <w:tblPr>
        <w:tblStyle w:val="5"/>
        <w:tblW w:w="9285"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autofit"/>
        <w:tblCellMar>
          <w:top w:w="105" w:type="dxa"/>
          <w:left w:w="105" w:type="dxa"/>
          <w:bottom w:w="105" w:type="dxa"/>
          <w:right w:w="105" w:type="dxa"/>
        </w:tblCellMar>
      </w:tblPr>
      <w:tblGrid>
        <w:gridCol w:w="1726"/>
        <w:gridCol w:w="1511"/>
        <w:gridCol w:w="1512"/>
        <w:gridCol w:w="1512"/>
        <w:gridCol w:w="1512"/>
        <w:gridCol w:w="1512"/>
      </w:tblGrid>
      <w:tr w14:paraId="545AD671">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1680" w:type="dxa"/>
            <w:tcBorders>
              <w:top w:val="single" w:color="000000" w:sz="6" w:space="0"/>
              <w:left w:val="single" w:color="000000" w:sz="6" w:space="0"/>
              <w:bottom w:val="single" w:color="000000" w:sz="6" w:space="0"/>
              <w:right w:val="single" w:color="000000" w:sz="6" w:space="0"/>
            </w:tcBorders>
          </w:tcPr>
          <w:p w14:paraId="5A9ACB0E">
            <w:pPr>
              <w:spacing w:after="0"/>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Күн аралықтары</w:t>
            </w:r>
          </w:p>
        </w:tc>
        <w:tc>
          <w:tcPr>
            <w:tcW w:w="1260" w:type="dxa"/>
            <w:tcBorders>
              <w:top w:val="single" w:color="000000" w:sz="6" w:space="0"/>
              <w:left w:val="single" w:color="000000" w:sz="6" w:space="0"/>
              <w:bottom w:val="single" w:color="000000" w:sz="6" w:space="0"/>
              <w:right w:val="single" w:color="000000" w:sz="6" w:space="0"/>
            </w:tcBorders>
          </w:tcPr>
          <w:p w14:paraId="262CDCCF">
            <w:pPr>
              <w:spacing w:after="0"/>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01.01.2015</w:t>
            </w:r>
          </w:p>
        </w:tc>
        <w:tc>
          <w:tcPr>
            <w:tcW w:w="1260" w:type="dxa"/>
            <w:tcBorders>
              <w:top w:val="single" w:color="000000" w:sz="6" w:space="0"/>
              <w:left w:val="single" w:color="000000" w:sz="6" w:space="0"/>
              <w:bottom w:val="single" w:color="000000" w:sz="6" w:space="0"/>
              <w:right w:val="single" w:color="000000" w:sz="6" w:space="0"/>
            </w:tcBorders>
          </w:tcPr>
          <w:p w14:paraId="77410F31">
            <w:pPr>
              <w:spacing w:after="0"/>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01.03.2015</w:t>
            </w:r>
          </w:p>
        </w:tc>
        <w:tc>
          <w:tcPr>
            <w:tcW w:w="1260" w:type="dxa"/>
            <w:tcBorders>
              <w:top w:val="single" w:color="000000" w:sz="6" w:space="0"/>
              <w:left w:val="single" w:color="000000" w:sz="6" w:space="0"/>
              <w:bottom w:val="single" w:color="000000" w:sz="6" w:space="0"/>
              <w:right w:val="single" w:color="000000" w:sz="6" w:space="0"/>
            </w:tcBorders>
          </w:tcPr>
          <w:p w14:paraId="47D67F69">
            <w:pPr>
              <w:spacing w:after="0"/>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01.06.2015</w:t>
            </w:r>
          </w:p>
        </w:tc>
        <w:tc>
          <w:tcPr>
            <w:tcW w:w="1260" w:type="dxa"/>
            <w:tcBorders>
              <w:top w:val="single" w:color="000000" w:sz="6" w:space="0"/>
              <w:left w:val="single" w:color="000000" w:sz="6" w:space="0"/>
              <w:bottom w:val="single" w:color="000000" w:sz="6" w:space="0"/>
              <w:right w:val="single" w:color="000000" w:sz="6" w:space="0"/>
            </w:tcBorders>
          </w:tcPr>
          <w:p w14:paraId="78761FBC">
            <w:pPr>
              <w:spacing w:after="0"/>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01.11.2015</w:t>
            </w:r>
          </w:p>
        </w:tc>
        <w:tc>
          <w:tcPr>
            <w:tcW w:w="1260" w:type="dxa"/>
            <w:tcBorders>
              <w:top w:val="single" w:color="000000" w:sz="6" w:space="0"/>
              <w:left w:val="single" w:color="000000" w:sz="6" w:space="0"/>
              <w:bottom w:val="single" w:color="000000" w:sz="6" w:space="0"/>
              <w:right w:val="single" w:color="000000" w:sz="6" w:space="0"/>
            </w:tcBorders>
          </w:tcPr>
          <w:p w14:paraId="518650AD">
            <w:pPr>
              <w:spacing w:after="0"/>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01.01.2016</w:t>
            </w:r>
          </w:p>
        </w:tc>
      </w:tr>
      <w:tr w14:paraId="4C168C8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1680" w:type="dxa"/>
            <w:tcBorders>
              <w:top w:val="single" w:color="000000" w:sz="6" w:space="0"/>
              <w:left w:val="single" w:color="000000" w:sz="6" w:space="0"/>
              <w:bottom w:val="single" w:color="000000" w:sz="6" w:space="0"/>
              <w:right w:val="single" w:color="000000" w:sz="6" w:space="0"/>
            </w:tcBorders>
          </w:tcPr>
          <w:p w14:paraId="2F516858">
            <w:pPr>
              <w:spacing w:after="0"/>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Қалдық тауар у.</w:t>
            </w:r>
          </w:p>
        </w:tc>
        <w:tc>
          <w:tcPr>
            <w:tcW w:w="1260" w:type="dxa"/>
            <w:tcBorders>
              <w:top w:val="single" w:color="000000" w:sz="6" w:space="0"/>
              <w:left w:val="single" w:color="000000" w:sz="6" w:space="0"/>
              <w:bottom w:val="single" w:color="000000" w:sz="6" w:space="0"/>
              <w:right w:val="single" w:color="000000" w:sz="6" w:space="0"/>
            </w:tcBorders>
          </w:tcPr>
          <w:p w14:paraId="6D755636">
            <w:pPr>
              <w:spacing w:after="0"/>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123</w:t>
            </w:r>
          </w:p>
        </w:tc>
        <w:tc>
          <w:tcPr>
            <w:tcW w:w="1260" w:type="dxa"/>
            <w:tcBorders>
              <w:top w:val="single" w:color="000000" w:sz="6" w:space="0"/>
              <w:left w:val="single" w:color="000000" w:sz="6" w:space="0"/>
              <w:bottom w:val="single" w:color="000000" w:sz="6" w:space="0"/>
              <w:right w:val="single" w:color="000000" w:sz="6" w:space="0"/>
            </w:tcBorders>
          </w:tcPr>
          <w:p w14:paraId="3348E603">
            <w:pPr>
              <w:spacing w:after="0"/>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130</w:t>
            </w:r>
          </w:p>
        </w:tc>
        <w:tc>
          <w:tcPr>
            <w:tcW w:w="1260" w:type="dxa"/>
            <w:tcBorders>
              <w:top w:val="single" w:color="000000" w:sz="6" w:space="0"/>
              <w:left w:val="single" w:color="000000" w:sz="6" w:space="0"/>
              <w:bottom w:val="single" w:color="000000" w:sz="6" w:space="0"/>
              <w:right w:val="single" w:color="000000" w:sz="6" w:space="0"/>
            </w:tcBorders>
          </w:tcPr>
          <w:p w14:paraId="14EF205C">
            <w:pPr>
              <w:spacing w:after="0"/>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138</w:t>
            </w:r>
          </w:p>
        </w:tc>
        <w:tc>
          <w:tcPr>
            <w:tcW w:w="1260" w:type="dxa"/>
            <w:tcBorders>
              <w:top w:val="single" w:color="000000" w:sz="6" w:space="0"/>
              <w:left w:val="single" w:color="000000" w:sz="6" w:space="0"/>
              <w:bottom w:val="single" w:color="000000" w:sz="6" w:space="0"/>
              <w:right w:val="single" w:color="000000" w:sz="6" w:space="0"/>
            </w:tcBorders>
          </w:tcPr>
          <w:p w14:paraId="294B99BC">
            <w:pPr>
              <w:spacing w:after="0"/>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150</w:t>
            </w:r>
          </w:p>
        </w:tc>
        <w:tc>
          <w:tcPr>
            <w:tcW w:w="1260" w:type="dxa"/>
            <w:tcBorders>
              <w:top w:val="single" w:color="000000" w:sz="6" w:space="0"/>
              <w:left w:val="single" w:color="000000" w:sz="6" w:space="0"/>
              <w:bottom w:val="single" w:color="000000" w:sz="6" w:space="0"/>
              <w:right w:val="single" w:color="000000" w:sz="6" w:space="0"/>
            </w:tcBorders>
          </w:tcPr>
          <w:p w14:paraId="5E3EB149">
            <w:pPr>
              <w:spacing w:after="0"/>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160</w:t>
            </w:r>
          </w:p>
        </w:tc>
      </w:tr>
    </w:tbl>
    <w:p w14:paraId="1F983249">
      <w:pPr>
        <w:spacing w:after="0"/>
        <w:ind w:firstLine="567"/>
        <w:rPr>
          <w:rFonts w:ascii="Times New Roman" w:hAnsi="Times New Roman" w:eastAsia="Times New Roman" w:cs="Times New Roman"/>
          <w:color w:val="000000"/>
          <w:sz w:val="28"/>
          <w:szCs w:val="28"/>
          <w:lang w:eastAsia="ru-RU"/>
        </w:rPr>
      </w:pPr>
      <w:r>
        <w:rPr>
          <w:rFonts w:ascii="Times New Roman" w:hAnsi="Times New Roman" w:eastAsia="Times New Roman" w:cs="Times New Roman"/>
          <w:color w:val="000000"/>
          <w:sz w:val="28"/>
          <w:szCs w:val="28"/>
          <w:lang w:val="ru-RU" w:eastAsia="ru-RU"/>
        </w:rPr>
        <w:t>Онда</w:t>
      </w:r>
      <w:r>
        <w:rPr>
          <w:rFonts w:ascii="Times New Roman" w:hAnsi="Times New Roman" w:eastAsia="Times New Roman" w:cs="Times New Roman"/>
          <w:color w:val="000000"/>
          <w:sz w:val="28"/>
          <w:szCs w:val="28"/>
          <w:lang w:eastAsia="ru-RU"/>
        </w:rPr>
        <w:t xml:space="preserve"> 2005</w:t>
      </w:r>
      <w:r>
        <w:rPr>
          <w:rFonts w:ascii="Times New Roman" w:hAnsi="Times New Roman" w:eastAsia="Times New Roman" w:cs="Times New Roman"/>
          <w:color w:val="000000"/>
          <w:sz w:val="28"/>
          <w:szCs w:val="28"/>
          <w:lang w:val="ru-RU" w:eastAsia="ru-RU"/>
        </w:rPr>
        <w:t>ж</w:t>
      </w:r>
      <w:r>
        <w:rPr>
          <w:rFonts w:ascii="Times New Roman" w:hAnsi="Times New Roman" w:eastAsia="Times New Roman" w:cs="Times New Roman"/>
          <w:color w:val="000000"/>
          <w:sz w:val="28"/>
          <w:szCs w:val="28"/>
          <w:lang w:eastAsia="ru-RU"/>
        </w:rPr>
        <w:t xml:space="preserve">. </w:t>
      </w:r>
      <w:r>
        <w:rPr>
          <w:rFonts w:ascii="Times New Roman" w:hAnsi="Times New Roman" w:eastAsia="Times New Roman" w:cs="Times New Roman"/>
          <w:color w:val="000000"/>
          <w:sz w:val="28"/>
          <w:szCs w:val="28"/>
          <w:lang w:val="ru-RU" w:eastAsia="ru-RU"/>
        </w:rPr>
        <w:t>орташа</w:t>
      </w:r>
      <w:r>
        <w:rPr>
          <w:rFonts w:ascii="Times New Roman" w:hAnsi="Times New Roman" w:eastAsia="Times New Roman" w:cs="Times New Roman"/>
          <w:color w:val="000000"/>
          <w:sz w:val="28"/>
          <w:szCs w:val="28"/>
          <w:lang w:eastAsia="ru-RU"/>
        </w:rPr>
        <w:t xml:space="preserve"> 1 </w:t>
      </w:r>
      <w:r>
        <w:rPr>
          <w:rFonts w:ascii="Times New Roman" w:hAnsi="Times New Roman" w:eastAsia="Times New Roman" w:cs="Times New Roman"/>
          <w:color w:val="000000"/>
          <w:sz w:val="28"/>
          <w:szCs w:val="28"/>
          <w:lang w:val="ru-RU" w:eastAsia="ru-RU"/>
        </w:rPr>
        <w:t>айдағы</w:t>
      </w:r>
      <w:r>
        <w:rPr>
          <w:rFonts w:ascii="Times New Roman" w:hAnsi="Times New Roman" w:eastAsia="Times New Roman" w:cs="Times New Roman"/>
          <w:color w:val="000000"/>
          <w:sz w:val="28"/>
          <w:szCs w:val="28"/>
          <w:lang w:eastAsia="ru-RU"/>
        </w:rPr>
        <w:t xml:space="preserve"> </w:t>
      </w:r>
      <w:r>
        <w:rPr>
          <w:rFonts w:ascii="Times New Roman" w:hAnsi="Times New Roman" w:eastAsia="Times New Roman" w:cs="Times New Roman"/>
          <w:color w:val="000000"/>
          <w:sz w:val="28"/>
          <w:szCs w:val="28"/>
          <w:lang w:val="ru-RU" w:eastAsia="ru-RU"/>
        </w:rPr>
        <w:t>тауарлық</w:t>
      </w:r>
      <w:r>
        <w:rPr>
          <w:rFonts w:ascii="Times New Roman" w:hAnsi="Times New Roman" w:eastAsia="Times New Roman" w:cs="Times New Roman"/>
          <w:color w:val="000000"/>
          <w:sz w:val="28"/>
          <w:szCs w:val="28"/>
          <w:lang w:eastAsia="ru-RU"/>
        </w:rPr>
        <w:t xml:space="preserve"> </w:t>
      </w:r>
      <w:r>
        <w:rPr>
          <w:rFonts w:ascii="Times New Roman" w:hAnsi="Times New Roman" w:eastAsia="Times New Roman" w:cs="Times New Roman"/>
          <w:color w:val="000000"/>
          <w:sz w:val="28"/>
          <w:szCs w:val="28"/>
          <w:lang w:val="ru-RU" w:eastAsia="ru-RU"/>
        </w:rPr>
        <w:t>қалдық</w:t>
      </w:r>
      <w:r>
        <w:rPr>
          <w:rFonts w:ascii="Times New Roman" w:hAnsi="Times New Roman" w:eastAsia="Times New Roman" w:cs="Times New Roman"/>
          <w:color w:val="000000"/>
          <w:sz w:val="28"/>
          <w:szCs w:val="28"/>
          <w:lang w:eastAsia="ru-RU"/>
        </w:rPr>
        <w:t xml:space="preserve"> </w:t>
      </w:r>
      <w:r>
        <w:rPr>
          <w:rFonts w:ascii="Times New Roman" w:hAnsi="Times New Roman" w:eastAsia="Times New Roman" w:cs="Times New Roman"/>
          <w:color w:val="000000"/>
          <w:sz w:val="28"/>
          <w:szCs w:val="28"/>
          <w:lang w:val="ru-RU" w:eastAsia="ru-RU"/>
        </w:rPr>
        <w:t>мынаған</w:t>
      </w:r>
      <w:r>
        <w:rPr>
          <w:rFonts w:ascii="Times New Roman" w:hAnsi="Times New Roman" w:eastAsia="Times New Roman" w:cs="Times New Roman"/>
          <w:color w:val="000000"/>
          <w:sz w:val="28"/>
          <w:szCs w:val="28"/>
          <w:lang w:eastAsia="ru-RU"/>
        </w:rPr>
        <w:t xml:space="preserve"> </w:t>
      </w:r>
      <w:r>
        <w:rPr>
          <w:rFonts w:ascii="Times New Roman" w:hAnsi="Times New Roman" w:eastAsia="Times New Roman" w:cs="Times New Roman"/>
          <w:color w:val="000000"/>
          <w:sz w:val="28"/>
          <w:szCs w:val="28"/>
          <w:lang w:val="ru-RU" w:eastAsia="ru-RU"/>
        </w:rPr>
        <w:t>тең</w:t>
      </w:r>
      <w:r>
        <w:rPr>
          <w:rFonts w:ascii="Times New Roman" w:hAnsi="Times New Roman" w:eastAsia="Times New Roman" w:cs="Times New Roman"/>
          <w:color w:val="000000"/>
          <w:sz w:val="28"/>
          <w:szCs w:val="28"/>
          <w:lang w:eastAsia="ru-RU"/>
        </w:rPr>
        <w:t xml:space="preserve"> </w:t>
      </w:r>
      <w:r>
        <w:rPr>
          <w:rFonts w:ascii="Times New Roman" w:hAnsi="Times New Roman" w:eastAsia="Times New Roman" w:cs="Times New Roman"/>
          <w:color w:val="000000"/>
          <w:sz w:val="28"/>
          <w:szCs w:val="28"/>
          <w:lang w:val="ru-RU" w:eastAsia="ru-RU"/>
        </w:rPr>
        <w:t>болды</w:t>
      </w:r>
      <w:r>
        <w:rPr>
          <w:rFonts w:ascii="Times New Roman" w:hAnsi="Times New Roman" w:eastAsia="Times New Roman" w:cs="Times New Roman"/>
          <w:color w:val="000000"/>
          <w:sz w:val="28"/>
          <w:szCs w:val="28"/>
          <w:lang w:eastAsia="ru-RU"/>
        </w:rPr>
        <w:t>:</w:t>
      </w:r>
    </w:p>
    <w:p w14:paraId="1F1540A6">
      <w:pPr>
        <w:spacing w:after="0"/>
        <w:ind w:firstLine="567"/>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eastAsia="ru-RU"/>
        </w:rPr>
        <w:t xml:space="preserve">               </w:t>
      </w:r>
      <w:r>
        <w:rPr>
          <w:rFonts w:ascii="Times New Roman" w:hAnsi="Times New Roman" w:eastAsia="Times New Roman" w:cs="Times New Roman"/>
          <w:color w:val="000000"/>
          <w:sz w:val="28"/>
          <w:szCs w:val="28"/>
          <w:lang w:val="ru-RU" w:eastAsia="ru-RU"/>
        </w:rPr>
        <w:drawing>
          <wp:inline distT="0" distB="0" distL="0" distR="0">
            <wp:extent cx="4373880" cy="397510"/>
            <wp:effectExtent l="19050" t="0" r="7220" b="0"/>
            <wp:docPr id="25" name="Рисунок 25" descr="https://studfiles.net/html/2706/1020/html_7pigx6Nnn5.GAAX/img-dx82S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Рисунок 25" descr="https://studfiles.net/html/2706/1020/html_7pigx6Nnn5.GAAX/img-dx82SK.png"/>
                    <pic:cNvPicPr>
                      <a:picLocks noChangeAspect="1" noChangeArrowheads="1"/>
                    </pic:cNvPicPr>
                  </pic:nvPicPr>
                  <pic:blipFill>
                    <a:blip r:embed="rId23" cstate="print"/>
                    <a:srcRect/>
                    <a:stretch>
                      <a:fillRect/>
                    </a:stretch>
                  </pic:blipFill>
                  <pic:spPr>
                    <a:xfrm>
                      <a:off x="0" y="0"/>
                      <a:ext cx="4378240" cy="398393"/>
                    </a:xfrm>
                    <a:prstGeom prst="rect">
                      <a:avLst/>
                    </a:prstGeom>
                    <a:noFill/>
                    <a:ln w="9525">
                      <a:noFill/>
                      <a:miter lim="800000"/>
                      <a:headEnd/>
                      <a:tailEnd/>
                    </a:ln>
                  </pic:spPr>
                </pic:pic>
              </a:graphicData>
            </a:graphic>
          </wp:inline>
        </w:drawing>
      </w:r>
    </w:p>
    <w:p w14:paraId="146FDB74">
      <w:pPr>
        <w:spacing w:after="0"/>
        <w:ind w:firstLine="567"/>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Қатардың орташа абсолюттік өсімшесі жеке </w:t>
      </w:r>
      <w:r>
        <w:rPr>
          <w:rFonts w:ascii="Times New Roman" w:hAnsi="Times New Roman" w:eastAsia="Times New Roman" w:cs="Times New Roman"/>
          <w:b/>
          <w:bCs/>
          <w:color w:val="000000"/>
          <w:sz w:val="28"/>
          <w:szCs w:val="28"/>
          <w:lang w:val="ru-RU" w:eastAsia="ru-RU"/>
        </w:rPr>
        <w:t>тізбектелген өсімше</w:t>
      </w:r>
      <w:r>
        <w:rPr>
          <w:rFonts w:ascii="Times New Roman" w:hAnsi="Times New Roman" w:eastAsia="Times New Roman" w:cs="Times New Roman"/>
          <w:color w:val="000000"/>
          <w:sz w:val="28"/>
          <w:szCs w:val="28"/>
          <w:lang w:val="ru-RU" w:eastAsia="ru-RU"/>
        </w:rPr>
        <w:t> тәріздес арифметикалық орта мән формуласымен есептеледі.</w:t>
      </w:r>
    </w:p>
    <w:p w14:paraId="117A4510">
      <w:pPr>
        <w:spacing w:after="0"/>
        <w:ind w:firstLine="567"/>
        <w:jc w:val="center"/>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drawing>
          <wp:inline distT="0" distB="0" distL="0" distR="0">
            <wp:extent cx="3797300" cy="462280"/>
            <wp:effectExtent l="19050" t="0" r="0" b="0"/>
            <wp:docPr id="26" name="Рисунок 26" descr="https://studfiles.net/html/2706/1020/html_7pigx6Nnn5.GAAX/img-0BM3O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Рисунок 26" descr="https://studfiles.net/html/2706/1020/html_7pigx6Nnn5.GAAX/img-0BM3OI.png"/>
                    <pic:cNvPicPr>
                      <a:picLocks noChangeAspect="1" noChangeArrowheads="1"/>
                    </pic:cNvPicPr>
                  </pic:nvPicPr>
                  <pic:blipFill>
                    <a:blip r:embed="rId24" cstate="print"/>
                    <a:srcRect/>
                    <a:stretch>
                      <a:fillRect/>
                    </a:stretch>
                  </pic:blipFill>
                  <pic:spPr>
                    <a:xfrm>
                      <a:off x="0" y="0"/>
                      <a:ext cx="3802929" cy="463192"/>
                    </a:xfrm>
                    <a:prstGeom prst="rect">
                      <a:avLst/>
                    </a:prstGeom>
                    <a:noFill/>
                    <a:ln w="9525">
                      <a:noFill/>
                      <a:miter lim="800000"/>
                      <a:headEnd/>
                      <a:tailEnd/>
                    </a:ln>
                  </pic:spPr>
                </pic:pic>
              </a:graphicData>
            </a:graphic>
          </wp:inline>
        </w:drawing>
      </w:r>
    </w:p>
    <w:p w14:paraId="0A231804">
      <w:pPr>
        <w:spacing w:after="0"/>
        <w:ind w:firstLine="567"/>
        <w:jc w:val="both"/>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Динамикалық қатарларда орташа өсу қарқынын есептеуге ерекше мән беріледі. Көп жағдайда орташа өсу қарқыны алдыңғысына қатысты әр периодта тізбектелген өсу қарқынынан тұратын орташа геометриялық түрінде есептелінеді.</w:t>
      </w:r>
    </w:p>
    <w:p w14:paraId="1FC12F30">
      <w:pPr>
        <w:spacing w:after="0"/>
        <w:ind w:firstLine="567"/>
        <w:jc w:val="center"/>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drawing>
          <wp:inline distT="0" distB="0" distL="0" distR="0">
            <wp:extent cx="4509770" cy="247015"/>
            <wp:effectExtent l="19050" t="0" r="4806" b="0"/>
            <wp:docPr id="27" name="Рисунок 27" descr="https://studfiles.net/html/2706/1020/html_7pigx6Nnn5.GAAX/img-IGJ_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Рисунок 27" descr="https://studfiles.net/html/2706/1020/html_7pigx6Nnn5.GAAX/img-IGJ_58.png"/>
                    <pic:cNvPicPr>
                      <a:picLocks noChangeAspect="1" noChangeArrowheads="1"/>
                    </pic:cNvPicPr>
                  </pic:nvPicPr>
                  <pic:blipFill>
                    <a:blip r:embed="rId25" cstate="print"/>
                    <a:srcRect/>
                    <a:stretch>
                      <a:fillRect/>
                    </a:stretch>
                  </pic:blipFill>
                  <pic:spPr>
                    <a:xfrm>
                      <a:off x="0" y="0"/>
                      <a:ext cx="4506690" cy="247242"/>
                    </a:xfrm>
                    <a:prstGeom prst="rect">
                      <a:avLst/>
                    </a:prstGeom>
                    <a:noFill/>
                    <a:ln w="9525">
                      <a:noFill/>
                      <a:miter lim="800000"/>
                      <a:headEnd/>
                      <a:tailEnd/>
                    </a:ln>
                  </pic:spPr>
                </pic:pic>
              </a:graphicData>
            </a:graphic>
          </wp:inline>
        </w:drawing>
      </w:r>
    </w:p>
    <w:p w14:paraId="400AE859">
      <w:pPr>
        <w:spacing w:after="0"/>
        <w:ind w:firstLine="567"/>
        <w:jc w:val="center"/>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немесе </w:t>
      </w:r>
      <w:r>
        <w:rPr>
          <w:rFonts w:ascii="Times New Roman" w:hAnsi="Times New Roman" w:eastAsia="Times New Roman" w:cs="Times New Roman"/>
          <w:color w:val="000000"/>
          <w:sz w:val="28"/>
          <w:szCs w:val="28"/>
          <w:lang w:val="ru-RU" w:eastAsia="ru-RU"/>
        </w:rPr>
        <w:drawing>
          <wp:inline distT="0" distB="0" distL="0" distR="0">
            <wp:extent cx="2922905" cy="671195"/>
            <wp:effectExtent l="19050" t="0" r="0" b="0"/>
            <wp:docPr id="28" name="Рисунок 28" descr="https://studfiles.net/html/2706/1020/html_7pigx6Nnn5.GAAX/img-kMQXY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Рисунок 28" descr="https://studfiles.net/html/2706/1020/html_7pigx6Nnn5.GAAX/img-kMQXY7.png"/>
                    <pic:cNvPicPr>
                      <a:picLocks noChangeAspect="1" noChangeArrowheads="1"/>
                    </pic:cNvPicPr>
                  </pic:nvPicPr>
                  <pic:blipFill>
                    <a:blip r:embed="rId26" cstate="print"/>
                    <a:srcRect/>
                    <a:stretch>
                      <a:fillRect/>
                    </a:stretch>
                  </pic:blipFill>
                  <pic:spPr>
                    <a:xfrm>
                      <a:off x="0" y="0"/>
                      <a:ext cx="2923241" cy="671634"/>
                    </a:xfrm>
                    <a:prstGeom prst="rect">
                      <a:avLst/>
                    </a:prstGeom>
                    <a:noFill/>
                    <a:ln w="9525">
                      <a:noFill/>
                      <a:miter lim="800000"/>
                      <a:headEnd/>
                      <a:tailEnd/>
                    </a:ln>
                  </pic:spPr>
                </pic:pic>
              </a:graphicData>
            </a:graphic>
          </wp:inline>
        </w:drawing>
      </w:r>
    </w:p>
    <w:p w14:paraId="28B911D5">
      <w:pPr>
        <w:spacing w:after="0"/>
        <w:ind w:firstLine="567"/>
        <w:jc w:val="both"/>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Сонымен қатар, өсу деңгейінің орта коэффициентін есептегенде шеткі деңгейлерге ғана мән бермей, кейде деңгейдің барлық сомасына да мән берген дұрыс. Мысалы, инвестиция енгізу, тұрғын үй аудандарын іске қосу, автомобильдік жолдар құрылысын жасау сияқты мәселеге келгенде, бұл жерде тек шеткі деңгейді ғана емес, анализ жасалған периодтың сомасы шығатын орташа өсу қарқынын анықтаған жөн. Бұдан орта мән параболалық деп аталады және төмендегідей формуламен есептелінеді:</w:t>
      </w:r>
    </w:p>
    <w:p w14:paraId="517422F6">
      <w:pPr>
        <w:spacing w:after="0"/>
        <w:ind w:firstLine="567"/>
        <w:jc w:val="center"/>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drawing>
          <wp:inline distT="0" distB="0" distL="0" distR="0">
            <wp:extent cx="2062480" cy="537845"/>
            <wp:effectExtent l="19050" t="0" r="0" b="0"/>
            <wp:docPr id="29" name="Рисунок 29" descr="https://studfiles.net/html/2706/1020/html_7pigx6Nnn5.GAAX/img-rj4cZ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Рисунок 29" descr="https://studfiles.net/html/2706/1020/html_7pigx6Nnn5.GAAX/img-rj4cZG.png"/>
                    <pic:cNvPicPr>
                      <a:picLocks noChangeAspect="1" noChangeArrowheads="1"/>
                    </pic:cNvPicPr>
                  </pic:nvPicPr>
                  <pic:blipFill>
                    <a:blip r:embed="rId27" cstate="print"/>
                    <a:srcRect/>
                    <a:stretch>
                      <a:fillRect/>
                    </a:stretch>
                  </pic:blipFill>
                  <pic:spPr>
                    <a:xfrm>
                      <a:off x="0" y="0"/>
                      <a:ext cx="2065019" cy="538480"/>
                    </a:xfrm>
                    <a:prstGeom prst="rect">
                      <a:avLst/>
                    </a:prstGeom>
                    <a:noFill/>
                    <a:ln w="9525">
                      <a:noFill/>
                      <a:miter lim="800000"/>
                      <a:headEnd/>
                      <a:tailEnd/>
                    </a:ln>
                  </pic:spPr>
                </pic:pic>
              </a:graphicData>
            </a:graphic>
          </wp:inline>
        </w:drawing>
      </w:r>
    </w:p>
    <w:p w14:paraId="59140CFD">
      <w:pPr>
        <w:spacing w:after="0"/>
        <w:ind w:firstLine="567"/>
        <w:jc w:val="both"/>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Мысалы, берілген 17 кесте бойынша берілген 2010-2016ж. іске қосылған тұрғын үй аудандарының орташа өсу коэффициентін анықтау керек.</w:t>
      </w:r>
    </w:p>
    <w:p w14:paraId="724DEFDF">
      <w:pPr>
        <w:spacing w:after="0"/>
        <w:ind w:firstLine="567"/>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b/>
          <w:bCs/>
          <w:color w:val="000000"/>
          <w:sz w:val="28"/>
          <w:szCs w:val="28"/>
          <w:lang w:val="ru-RU" w:eastAsia="ru-RU"/>
        </w:rPr>
        <w:t>Кесте 17 - Тұрғын үй аудандары көлемі</w:t>
      </w:r>
    </w:p>
    <w:tbl>
      <w:tblPr>
        <w:tblStyle w:val="5"/>
        <w:tblW w:w="9285"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autofit"/>
        <w:tblCellMar>
          <w:top w:w="105" w:type="dxa"/>
          <w:left w:w="105" w:type="dxa"/>
          <w:bottom w:w="105" w:type="dxa"/>
          <w:right w:w="105" w:type="dxa"/>
        </w:tblCellMar>
      </w:tblPr>
      <w:tblGrid>
        <w:gridCol w:w="2297"/>
        <w:gridCol w:w="1164"/>
        <w:gridCol w:w="1164"/>
        <w:gridCol w:w="1165"/>
        <w:gridCol w:w="1165"/>
        <w:gridCol w:w="1165"/>
        <w:gridCol w:w="1165"/>
      </w:tblGrid>
      <w:tr w14:paraId="69D6895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rPr>
          <w:trHeight w:val="255" w:hRule="atLeast"/>
        </w:trPr>
        <w:tc>
          <w:tcPr>
            <w:tcW w:w="2040" w:type="dxa"/>
            <w:tcBorders>
              <w:top w:val="single" w:color="000000" w:sz="6" w:space="0"/>
              <w:left w:val="single" w:color="000000" w:sz="6" w:space="0"/>
              <w:bottom w:val="single" w:color="000000" w:sz="6" w:space="0"/>
              <w:right w:val="single" w:color="000000" w:sz="6" w:space="0"/>
            </w:tcBorders>
          </w:tcPr>
          <w:p w14:paraId="40EDFB6D">
            <w:pPr>
              <w:spacing w:after="0"/>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Жыл</w:t>
            </w:r>
          </w:p>
        </w:tc>
        <w:tc>
          <w:tcPr>
            <w:tcW w:w="960" w:type="dxa"/>
            <w:tcBorders>
              <w:top w:val="single" w:color="000000" w:sz="6" w:space="0"/>
              <w:left w:val="single" w:color="000000" w:sz="6" w:space="0"/>
              <w:bottom w:val="single" w:color="000000" w:sz="6" w:space="0"/>
              <w:right w:val="single" w:color="000000" w:sz="6" w:space="0"/>
            </w:tcBorders>
          </w:tcPr>
          <w:p w14:paraId="6F2ACE67">
            <w:pPr>
              <w:spacing w:after="0"/>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2010ж.</w:t>
            </w:r>
          </w:p>
        </w:tc>
        <w:tc>
          <w:tcPr>
            <w:tcW w:w="960" w:type="dxa"/>
            <w:tcBorders>
              <w:top w:val="single" w:color="000000" w:sz="6" w:space="0"/>
              <w:left w:val="single" w:color="000000" w:sz="6" w:space="0"/>
              <w:bottom w:val="single" w:color="000000" w:sz="6" w:space="0"/>
              <w:right w:val="single" w:color="000000" w:sz="6" w:space="0"/>
            </w:tcBorders>
          </w:tcPr>
          <w:p w14:paraId="2E07A600">
            <w:pPr>
              <w:spacing w:after="0"/>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2011ж.</w:t>
            </w:r>
          </w:p>
        </w:tc>
        <w:tc>
          <w:tcPr>
            <w:tcW w:w="960" w:type="dxa"/>
            <w:tcBorders>
              <w:top w:val="single" w:color="000000" w:sz="6" w:space="0"/>
              <w:left w:val="single" w:color="000000" w:sz="6" w:space="0"/>
              <w:bottom w:val="single" w:color="000000" w:sz="6" w:space="0"/>
              <w:right w:val="single" w:color="000000" w:sz="6" w:space="0"/>
            </w:tcBorders>
          </w:tcPr>
          <w:p w14:paraId="65953993">
            <w:pPr>
              <w:spacing w:after="0"/>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2013ж.</w:t>
            </w:r>
          </w:p>
        </w:tc>
        <w:tc>
          <w:tcPr>
            <w:tcW w:w="960" w:type="dxa"/>
            <w:tcBorders>
              <w:top w:val="single" w:color="000000" w:sz="6" w:space="0"/>
              <w:left w:val="single" w:color="000000" w:sz="6" w:space="0"/>
              <w:bottom w:val="single" w:color="000000" w:sz="6" w:space="0"/>
              <w:right w:val="single" w:color="000000" w:sz="6" w:space="0"/>
            </w:tcBorders>
          </w:tcPr>
          <w:p w14:paraId="7C4137C8">
            <w:pPr>
              <w:spacing w:after="0"/>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2014ж.</w:t>
            </w:r>
          </w:p>
        </w:tc>
        <w:tc>
          <w:tcPr>
            <w:tcW w:w="960" w:type="dxa"/>
            <w:tcBorders>
              <w:top w:val="single" w:color="000000" w:sz="6" w:space="0"/>
              <w:left w:val="single" w:color="000000" w:sz="6" w:space="0"/>
              <w:bottom w:val="single" w:color="000000" w:sz="6" w:space="0"/>
              <w:right w:val="single" w:color="000000" w:sz="6" w:space="0"/>
            </w:tcBorders>
          </w:tcPr>
          <w:p w14:paraId="5516D939">
            <w:pPr>
              <w:spacing w:after="0"/>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2015ж.</w:t>
            </w:r>
          </w:p>
        </w:tc>
        <w:tc>
          <w:tcPr>
            <w:tcW w:w="945" w:type="dxa"/>
            <w:tcBorders>
              <w:top w:val="single" w:color="000000" w:sz="6" w:space="0"/>
              <w:left w:val="single" w:color="000000" w:sz="6" w:space="0"/>
              <w:bottom w:val="single" w:color="000000" w:sz="6" w:space="0"/>
              <w:right w:val="single" w:color="000000" w:sz="6" w:space="0"/>
            </w:tcBorders>
          </w:tcPr>
          <w:p w14:paraId="5F8879B9">
            <w:pPr>
              <w:spacing w:after="0"/>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2016ж.</w:t>
            </w:r>
          </w:p>
        </w:tc>
      </w:tr>
      <w:tr w14:paraId="3362D5C6">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2040" w:type="dxa"/>
            <w:tcBorders>
              <w:top w:val="single" w:color="000000" w:sz="6" w:space="0"/>
              <w:left w:val="single" w:color="000000" w:sz="6" w:space="0"/>
              <w:bottom w:val="single" w:color="000000" w:sz="6" w:space="0"/>
              <w:right w:val="single" w:color="000000" w:sz="6" w:space="0"/>
            </w:tcBorders>
          </w:tcPr>
          <w:p w14:paraId="072B7FA5">
            <w:pPr>
              <w:spacing w:after="0"/>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Берілген млн.кв.м</w:t>
            </w:r>
          </w:p>
        </w:tc>
        <w:tc>
          <w:tcPr>
            <w:tcW w:w="960" w:type="dxa"/>
            <w:tcBorders>
              <w:top w:val="single" w:color="000000" w:sz="6" w:space="0"/>
              <w:left w:val="single" w:color="000000" w:sz="6" w:space="0"/>
              <w:bottom w:val="single" w:color="000000" w:sz="6" w:space="0"/>
              <w:right w:val="single" w:color="000000" w:sz="6" w:space="0"/>
            </w:tcBorders>
          </w:tcPr>
          <w:p w14:paraId="3319C7AA">
            <w:pPr>
              <w:spacing w:after="0"/>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39,6</w:t>
            </w:r>
          </w:p>
        </w:tc>
        <w:tc>
          <w:tcPr>
            <w:tcW w:w="960" w:type="dxa"/>
            <w:tcBorders>
              <w:top w:val="single" w:color="000000" w:sz="6" w:space="0"/>
              <w:left w:val="single" w:color="000000" w:sz="6" w:space="0"/>
              <w:bottom w:val="single" w:color="000000" w:sz="6" w:space="0"/>
              <w:right w:val="single" w:color="000000" w:sz="6" w:space="0"/>
            </w:tcBorders>
          </w:tcPr>
          <w:p w14:paraId="79406E53">
            <w:pPr>
              <w:spacing w:after="0"/>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35,7</w:t>
            </w:r>
          </w:p>
        </w:tc>
        <w:tc>
          <w:tcPr>
            <w:tcW w:w="960" w:type="dxa"/>
            <w:tcBorders>
              <w:top w:val="single" w:color="000000" w:sz="6" w:space="0"/>
              <w:left w:val="single" w:color="000000" w:sz="6" w:space="0"/>
              <w:bottom w:val="single" w:color="000000" w:sz="6" w:space="0"/>
              <w:right w:val="single" w:color="000000" w:sz="6" w:space="0"/>
            </w:tcBorders>
          </w:tcPr>
          <w:p w14:paraId="14275656">
            <w:pPr>
              <w:spacing w:after="0"/>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52,8</w:t>
            </w:r>
          </w:p>
        </w:tc>
        <w:tc>
          <w:tcPr>
            <w:tcW w:w="960" w:type="dxa"/>
            <w:tcBorders>
              <w:top w:val="single" w:color="000000" w:sz="6" w:space="0"/>
              <w:left w:val="single" w:color="000000" w:sz="6" w:space="0"/>
              <w:bottom w:val="single" w:color="000000" w:sz="6" w:space="0"/>
              <w:right w:val="single" w:color="000000" w:sz="6" w:space="0"/>
            </w:tcBorders>
          </w:tcPr>
          <w:p w14:paraId="17451F6F">
            <w:pPr>
              <w:spacing w:after="0"/>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55,3</w:t>
            </w:r>
          </w:p>
        </w:tc>
        <w:tc>
          <w:tcPr>
            <w:tcW w:w="960" w:type="dxa"/>
            <w:tcBorders>
              <w:top w:val="single" w:color="000000" w:sz="6" w:space="0"/>
              <w:left w:val="single" w:color="000000" w:sz="6" w:space="0"/>
              <w:bottom w:val="single" w:color="000000" w:sz="6" w:space="0"/>
              <w:right w:val="single" w:color="000000" w:sz="6" w:space="0"/>
            </w:tcBorders>
          </w:tcPr>
          <w:p w14:paraId="4050095D">
            <w:pPr>
              <w:spacing w:after="0"/>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57,4</w:t>
            </w:r>
          </w:p>
        </w:tc>
        <w:tc>
          <w:tcPr>
            <w:tcW w:w="945" w:type="dxa"/>
            <w:tcBorders>
              <w:top w:val="single" w:color="000000" w:sz="6" w:space="0"/>
              <w:left w:val="single" w:color="000000" w:sz="6" w:space="0"/>
              <w:bottom w:val="single" w:color="000000" w:sz="6" w:space="0"/>
              <w:right w:val="single" w:color="000000" w:sz="6" w:space="0"/>
            </w:tcBorders>
          </w:tcPr>
          <w:p w14:paraId="2A6105A3">
            <w:pPr>
              <w:spacing w:after="0"/>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62,7</w:t>
            </w:r>
          </w:p>
        </w:tc>
      </w:tr>
    </w:tbl>
    <w:p w14:paraId="53D76758">
      <w:pPr>
        <w:spacing w:after="0"/>
        <w:ind w:firstLine="567"/>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Алдымен орташа өсу қарқынын анықтаймыз</w:t>
      </w:r>
    </w:p>
    <w:p w14:paraId="4887FBD5">
      <w:pPr>
        <w:spacing w:after="0"/>
        <w:ind w:firstLine="567"/>
        <w:jc w:val="center"/>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drawing>
          <wp:inline distT="0" distB="0" distL="0" distR="0">
            <wp:extent cx="1556385" cy="429895"/>
            <wp:effectExtent l="19050" t="0" r="5179" b="0"/>
            <wp:docPr id="30" name="Рисунок 30" descr="https://studfiles.net/html/2706/1020/html_7pigx6Nnn5.GAAX/img-nzyBK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Рисунок 30" descr="https://studfiles.net/html/2706/1020/html_7pigx6Nnn5.GAAX/img-nzyBKX.png"/>
                    <pic:cNvPicPr>
                      <a:picLocks noChangeAspect="1" noChangeArrowheads="1"/>
                    </pic:cNvPicPr>
                  </pic:nvPicPr>
                  <pic:blipFill>
                    <a:blip r:embed="rId28" cstate="print"/>
                    <a:srcRect/>
                    <a:stretch>
                      <a:fillRect/>
                    </a:stretch>
                  </pic:blipFill>
                  <pic:spPr>
                    <a:xfrm>
                      <a:off x="0" y="0"/>
                      <a:ext cx="1555262" cy="429847"/>
                    </a:xfrm>
                    <a:prstGeom prst="rect">
                      <a:avLst/>
                    </a:prstGeom>
                    <a:noFill/>
                    <a:ln w="9525">
                      <a:noFill/>
                      <a:miter lim="800000"/>
                      <a:headEnd/>
                      <a:tailEnd/>
                    </a:ln>
                  </pic:spPr>
                </pic:pic>
              </a:graphicData>
            </a:graphic>
          </wp:inline>
        </w:drawing>
      </w:r>
    </w:p>
    <w:p w14:paraId="482B68F9">
      <w:pPr>
        <w:spacing w:after="0"/>
        <w:ind w:firstLine="567"/>
        <w:jc w:val="both"/>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яғни жыл сайын тұрғын үйлерді іске қосу 9,6% өседі. Жылдық өсу қарқынын есептеу үшін іске қосылған тұрғын үйлердің бүкіл периодтағы сомалар қосындысын есептеп алып формулаға қоямыз.</w:t>
      </w:r>
    </w:p>
    <w:p w14:paraId="55E62AD1">
      <w:pPr>
        <w:spacing w:after="0"/>
        <w:ind w:firstLine="567"/>
        <w:jc w:val="center"/>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drawing>
          <wp:inline distT="0" distB="0" distL="0" distR="0">
            <wp:extent cx="4601210" cy="462280"/>
            <wp:effectExtent l="19050" t="0" r="8304" b="0"/>
            <wp:docPr id="31" name="Рисунок 31" descr="https://studfiles.net/html/2706/1020/html_7pigx6Nnn5.GAAX/img-mniXt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Рисунок 31" descr="https://studfiles.net/html/2706/1020/html_7pigx6Nnn5.GAAX/img-mniXtI.png"/>
                    <pic:cNvPicPr>
                      <a:picLocks noChangeAspect="1" noChangeArrowheads="1"/>
                    </pic:cNvPicPr>
                  </pic:nvPicPr>
                  <pic:blipFill>
                    <a:blip r:embed="rId29" cstate="print"/>
                    <a:srcRect/>
                    <a:stretch>
                      <a:fillRect/>
                    </a:stretch>
                  </pic:blipFill>
                  <pic:spPr>
                    <a:xfrm>
                      <a:off x="0" y="0"/>
                      <a:ext cx="4610282" cy="463432"/>
                    </a:xfrm>
                    <a:prstGeom prst="rect">
                      <a:avLst/>
                    </a:prstGeom>
                    <a:noFill/>
                    <a:ln w="9525">
                      <a:noFill/>
                      <a:miter lim="800000"/>
                      <a:headEnd/>
                      <a:tailEnd/>
                    </a:ln>
                  </pic:spPr>
                </pic:pic>
              </a:graphicData>
            </a:graphic>
          </wp:inline>
        </w:drawing>
      </w:r>
    </w:p>
    <w:p w14:paraId="00DDDA52">
      <w:pPr>
        <w:spacing w:after="0"/>
        <w:ind w:firstLine="567"/>
        <w:jc w:val="both"/>
        <w:rPr>
          <w:rFonts w:ascii="Times New Roman" w:hAnsi="Times New Roman" w:eastAsia="Times New Roman" w:cs="Times New Roman"/>
          <w:color w:val="000000"/>
          <w:sz w:val="28"/>
          <w:szCs w:val="28"/>
          <w:lang w:val="ru-RU" w:eastAsia="ru-RU"/>
        </w:rPr>
      </w:pPr>
      <w:r>
        <w:rPr>
          <w:rFonts w:ascii="Times New Roman" w:hAnsi="Times New Roman" w:eastAsia="Times New Roman" w:cs="Times New Roman"/>
          <w:color w:val="000000"/>
          <w:sz w:val="28"/>
          <w:szCs w:val="28"/>
          <w:lang w:val="ru-RU" w:eastAsia="ru-RU"/>
        </w:rPr>
        <w:t>п=5 болғанда 6,66-ге жақын мәнді аламыз және ол к=1,095 немесе Т=109,5% шамаларына сәйкес келеді. Бұл тұрғын үйдің жылдық іске қосылуы орташа мәнмен 9,5% өсіп отырады дегенді білдіреді.</w:t>
      </w:r>
    </w:p>
    <w:p w14:paraId="626622C7">
      <w:pPr>
        <w:pStyle w:val="2"/>
        <w:spacing w:before="0" w:beforeAutospacing="0" w:after="0" w:afterAutospacing="0" w:line="276" w:lineRule="auto"/>
        <w:ind w:firstLine="567"/>
        <w:jc w:val="both"/>
        <w:rPr>
          <w:b w:val="0"/>
          <w:bCs w:val="0"/>
          <w:color w:val="000000"/>
          <w:sz w:val="28"/>
          <w:szCs w:val="28"/>
        </w:rPr>
      </w:pPr>
      <w:r>
        <w:rPr>
          <w:b w:val="0"/>
          <w:bCs w:val="0"/>
          <w:color w:val="000000"/>
          <w:sz w:val="28"/>
          <w:szCs w:val="28"/>
        </w:rPr>
        <w:t>Уақыт қатарын тегістеу. Даму тенденциясының моделі. Аддитивті моделі.</w:t>
      </w:r>
    </w:p>
    <w:p w14:paraId="3847CF18">
      <w:pPr>
        <w:pStyle w:val="8"/>
        <w:spacing w:before="0" w:beforeAutospacing="0" w:after="0" w:afterAutospacing="0" w:line="276" w:lineRule="auto"/>
        <w:ind w:firstLine="567"/>
        <w:jc w:val="both"/>
        <w:rPr>
          <w:color w:val="000000"/>
          <w:sz w:val="28"/>
          <w:szCs w:val="28"/>
        </w:rPr>
      </w:pPr>
      <w:r>
        <w:rPr>
          <w:color w:val="000000"/>
          <w:sz w:val="28"/>
          <w:szCs w:val="28"/>
        </w:rPr>
        <w:t>Көп жағдайда динамикалық мәліметтер тенденция, кезеңдік және кездейсоқ компоненттерден, ал көбінесе барлық 3 компоненттен тұрады. Олардың әр деңгейі кезеңдік ауытқулар және кездейсоқ компоненттер әсерімен қалыптастырылады. Сондықтан көрсеткіштің дұрыс заңдылықпен өзгеруі үшін өзгерістің негізгі және кездейсоқ қысқа уақытта туындаған ауытқулар тенденциясын айыра білу керек. Ол үшін динамика қатарлары қайта өнделеді.</w:t>
      </w:r>
    </w:p>
    <w:p w14:paraId="1F1BED1F">
      <w:pPr>
        <w:pStyle w:val="8"/>
        <w:spacing w:before="0" w:beforeAutospacing="0" w:after="0" w:afterAutospacing="0" w:line="276" w:lineRule="auto"/>
        <w:ind w:firstLine="567"/>
        <w:jc w:val="both"/>
        <w:rPr>
          <w:color w:val="000000"/>
          <w:sz w:val="28"/>
          <w:szCs w:val="28"/>
        </w:rPr>
      </w:pPr>
      <w:r>
        <w:rPr>
          <w:color w:val="000000"/>
          <w:sz w:val="28"/>
          <w:szCs w:val="28"/>
        </w:rPr>
        <w:t>Динамика қатарларын өңдеудің бірнеше әдісі бар, олар: интервалды ірілендіру әдісі, жылжымалы орта әдісі. Өңделген қатар сосын аналитикалық әдіспен математикалық өрнегі табылады. Барлық әдістерде қатарды қайта өңдеу кезінде нақты деңгейдің орнына сол немесе басқа әдіс арқылы кездейсоқ факторлардың әрекеті әлсізденеді және сонымен бірге деңгейдің тербелісі төмендейтін басқа теңдеулер есептеледі. Нәтижесінде бастапқы нақты мәліметтерге қатысты «тегістелген», «өңделген» қатар болады. Қайта өңдеу динамика қатарларын өңдеу немесе тегістеу әдістері деп аталады.</w:t>
      </w:r>
    </w:p>
    <w:p w14:paraId="3F3EE594">
      <w:pPr>
        <w:pStyle w:val="8"/>
        <w:spacing w:before="0" w:beforeAutospacing="0" w:after="0" w:afterAutospacing="0" w:line="276" w:lineRule="auto"/>
        <w:ind w:firstLine="567"/>
        <w:jc w:val="both"/>
        <w:rPr>
          <w:color w:val="000000"/>
          <w:sz w:val="28"/>
          <w:szCs w:val="28"/>
        </w:rPr>
      </w:pPr>
      <w:r>
        <w:rPr>
          <w:b/>
          <w:bCs/>
          <w:color w:val="000000"/>
          <w:sz w:val="28"/>
          <w:szCs w:val="28"/>
        </w:rPr>
        <w:t>Интервалдарды ірілендіру әдісі.</w:t>
      </w:r>
      <w:r>
        <w:rPr>
          <w:color w:val="000000"/>
          <w:sz w:val="28"/>
          <w:szCs w:val="28"/>
        </w:rPr>
        <w:t> Қатардың деңгейлерін өңдеудің ең қарапайым түрі – зерттеліп отырған көрсеткіштің уақыт интервалдарын ірілендіру. Бұл әдісте уақыт периоды қысқа мерзімдерді көрсеткенде ғана ыңғайлы болады. Мысалы, егер әр күндік немесе әр айлық сауда немесе тауардың өндірілуі туралы мәліметтер болса, қатардағы деңгейлердің тербеліс периоды аз шама болғанына байланысты оларға әсер ететін кездейсоқ факторлардың да көп болуы мүмкін. Мұндай әсердің болуына жол бермес үшін уақыттың аралығын ірілендіру ұсынылады, мысалы, күнделікті мәліметті 5-ке немесе 10 күнге дейін, әр айды тоқсанға және т.с.с.</w:t>
      </w:r>
    </w:p>
    <w:p w14:paraId="2F399278">
      <w:pPr>
        <w:pStyle w:val="8"/>
        <w:spacing w:before="0" w:beforeAutospacing="0" w:after="0" w:afterAutospacing="0" w:line="276" w:lineRule="auto"/>
        <w:ind w:firstLine="567"/>
        <w:jc w:val="both"/>
        <w:rPr>
          <w:color w:val="000000"/>
          <w:sz w:val="28"/>
          <w:szCs w:val="28"/>
        </w:rPr>
      </w:pPr>
      <w:r>
        <w:rPr>
          <w:b/>
          <w:bCs/>
          <w:color w:val="000000"/>
          <w:sz w:val="28"/>
          <w:szCs w:val="28"/>
        </w:rPr>
        <w:t>Мысал 1</w:t>
      </w:r>
      <w:r>
        <w:rPr>
          <w:color w:val="000000"/>
          <w:sz w:val="28"/>
          <w:szCs w:val="28"/>
        </w:rPr>
        <w:t>. Өнеркәсіптің 2 жылдық әр айдағы өнім өндірілуі туралы мәліметтер бар (кесте 18). Кестеде екінші графада жиырма төрт айдың динамикалық мәліметтері берілген. Берілген мәліметтердің графигін салсақ (сурет 7), ауытқулардың көп екендігін көреміз. Оның тренд теңдеуінің детерминация коэффициенті R</w:t>
      </w:r>
      <w:r>
        <w:rPr>
          <w:color w:val="000000"/>
          <w:sz w:val="28"/>
          <w:szCs w:val="28"/>
          <w:vertAlign w:val="superscript"/>
        </w:rPr>
        <w:t>2</w:t>
      </w:r>
      <w:r>
        <w:rPr>
          <w:color w:val="000000"/>
          <w:sz w:val="28"/>
          <w:szCs w:val="28"/>
        </w:rPr>
        <w:t>=0,68, өте үлкен емес.</w:t>
      </w:r>
    </w:p>
    <w:p w14:paraId="56254E91">
      <w:pPr>
        <w:pStyle w:val="8"/>
        <w:spacing w:before="0" w:beforeAutospacing="0" w:after="0" w:afterAutospacing="0" w:line="276" w:lineRule="auto"/>
        <w:ind w:firstLine="567"/>
        <w:rPr>
          <w:color w:val="000000"/>
          <w:sz w:val="28"/>
          <w:szCs w:val="28"/>
        </w:rPr>
      </w:pPr>
      <w:r>
        <w:rPr>
          <w:color w:val="000000"/>
          <w:sz w:val="28"/>
          <w:szCs w:val="28"/>
        </w:rPr>
        <w:drawing>
          <wp:anchor distT="0" distB="0" distL="114300" distR="114300" simplePos="0" relativeHeight="251659264" behindDoc="0" locked="0" layoutInCell="1" allowOverlap="0">
            <wp:simplePos x="0" y="0"/>
            <wp:positionH relativeFrom="column">
              <wp:align>left</wp:align>
            </wp:positionH>
            <wp:positionV relativeFrom="line">
              <wp:posOffset>635</wp:posOffset>
            </wp:positionV>
            <wp:extent cx="3821430" cy="1494790"/>
            <wp:effectExtent l="19050" t="0" r="7620" b="0"/>
            <wp:wrapSquare wrapText="bothSides"/>
            <wp:docPr id="7" name="Рисунок 2" descr="https://studfiles.net/html/2706/1020/html_7pigx6Nnn5.GAAX/img-ozihb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2" descr="https://studfiles.net/html/2706/1020/html_7pigx6Nnn5.GAAX/img-ozihbl.png"/>
                    <pic:cNvPicPr>
                      <a:picLocks noChangeAspect="1" noChangeArrowheads="1"/>
                    </pic:cNvPicPr>
                  </pic:nvPicPr>
                  <pic:blipFill>
                    <a:blip r:embed="rId30" cstate="print"/>
                    <a:srcRect l="12611"/>
                    <a:stretch>
                      <a:fillRect/>
                    </a:stretch>
                  </pic:blipFill>
                  <pic:spPr>
                    <a:xfrm>
                      <a:off x="0" y="0"/>
                      <a:ext cx="3821430" cy="1494790"/>
                    </a:xfrm>
                    <a:prstGeom prst="rect">
                      <a:avLst/>
                    </a:prstGeom>
                    <a:noFill/>
                    <a:ln w="9525">
                      <a:noFill/>
                      <a:miter lim="800000"/>
                      <a:headEnd/>
                      <a:tailEnd/>
                    </a:ln>
                  </pic:spPr>
                </pic:pic>
              </a:graphicData>
            </a:graphic>
          </wp:anchor>
        </w:drawing>
      </w:r>
      <w:r>
        <w:rPr>
          <w:color w:val="000000"/>
          <w:sz w:val="28"/>
          <w:szCs w:val="28"/>
          <w:lang w:val="kk-KZ"/>
        </w:rPr>
        <w:t xml:space="preserve">                            </w:t>
      </w:r>
    </w:p>
    <w:p w14:paraId="07EA09E6">
      <w:pPr>
        <w:pStyle w:val="8"/>
        <w:spacing w:before="0" w:beforeAutospacing="0" w:after="0" w:afterAutospacing="0" w:line="276" w:lineRule="auto"/>
        <w:ind w:firstLine="567"/>
        <w:jc w:val="center"/>
        <w:rPr>
          <w:color w:val="000000"/>
          <w:sz w:val="28"/>
          <w:szCs w:val="28"/>
          <w:lang w:val="kk-KZ"/>
        </w:rPr>
      </w:pPr>
    </w:p>
    <w:p w14:paraId="156B4631">
      <w:pPr>
        <w:pStyle w:val="8"/>
        <w:spacing w:before="0" w:beforeAutospacing="0" w:after="0" w:afterAutospacing="0" w:line="276" w:lineRule="auto"/>
        <w:ind w:firstLine="567"/>
        <w:jc w:val="center"/>
        <w:rPr>
          <w:color w:val="000000"/>
          <w:sz w:val="28"/>
          <w:szCs w:val="28"/>
          <w:lang w:val="kk-KZ"/>
        </w:rPr>
      </w:pPr>
    </w:p>
    <w:p w14:paraId="32C0BAA6">
      <w:pPr>
        <w:pStyle w:val="8"/>
        <w:spacing w:before="0" w:beforeAutospacing="0" w:after="0" w:afterAutospacing="0" w:line="276" w:lineRule="auto"/>
        <w:ind w:firstLine="567"/>
        <w:jc w:val="center"/>
        <w:rPr>
          <w:color w:val="000000"/>
          <w:sz w:val="28"/>
          <w:szCs w:val="28"/>
          <w:lang w:val="kk-KZ"/>
        </w:rPr>
      </w:pPr>
    </w:p>
    <w:p w14:paraId="5ABB412E">
      <w:pPr>
        <w:pStyle w:val="8"/>
        <w:spacing w:before="0" w:beforeAutospacing="0" w:after="0" w:afterAutospacing="0" w:line="276" w:lineRule="auto"/>
        <w:ind w:firstLine="567"/>
        <w:jc w:val="center"/>
        <w:rPr>
          <w:color w:val="000000"/>
          <w:sz w:val="28"/>
          <w:szCs w:val="28"/>
          <w:lang w:val="kk-KZ"/>
        </w:rPr>
      </w:pPr>
    </w:p>
    <w:p w14:paraId="6449EE93">
      <w:pPr>
        <w:pStyle w:val="8"/>
        <w:spacing w:before="0" w:beforeAutospacing="0" w:after="0" w:afterAutospacing="0" w:line="276" w:lineRule="auto"/>
        <w:ind w:firstLine="567"/>
        <w:jc w:val="center"/>
        <w:rPr>
          <w:color w:val="000000"/>
          <w:sz w:val="28"/>
          <w:szCs w:val="28"/>
          <w:lang w:val="kk-KZ"/>
        </w:rPr>
      </w:pPr>
    </w:p>
    <w:p w14:paraId="055102D8">
      <w:pPr>
        <w:pStyle w:val="8"/>
        <w:spacing w:before="0" w:beforeAutospacing="0" w:after="0" w:afterAutospacing="0" w:line="276" w:lineRule="auto"/>
        <w:ind w:firstLine="567"/>
        <w:jc w:val="center"/>
        <w:rPr>
          <w:color w:val="000000"/>
          <w:sz w:val="28"/>
          <w:szCs w:val="28"/>
          <w:lang w:val="kk-KZ"/>
        </w:rPr>
      </w:pPr>
    </w:p>
    <w:p w14:paraId="28BEBBFF">
      <w:pPr>
        <w:pStyle w:val="8"/>
        <w:spacing w:before="0" w:beforeAutospacing="0" w:after="0" w:afterAutospacing="0" w:line="276" w:lineRule="auto"/>
        <w:ind w:firstLine="567"/>
        <w:jc w:val="center"/>
        <w:rPr>
          <w:color w:val="000000"/>
          <w:sz w:val="28"/>
          <w:szCs w:val="28"/>
        </w:rPr>
      </w:pPr>
      <w:r>
        <w:rPr>
          <w:color w:val="000000"/>
          <w:sz w:val="28"/>
          <w:szCs w:val="28"/>
        </w:rPr>
        <w:t>Сурет 7. Айлық мәліметтердің графигі</w:t>
      </w:r>
    </w:p>
    <w:p w14:paraId="1311B065">
      <w:pPr>
        <w:pStyle w:val="8"/>
        <w:spacing w:before="0" w:beforeAutospacing="0" w:after="0" w:afterAutospacing="0" w:line="276" w:lineRule="auto"/>
        <w:ind w:firstLine="567"/>
        <w:jc w:val="both"/>
        <w:rPr>
          <w:color w:val="000000"/>
          <w:sz w:val="28"/>
          <w:szCs w:val="28"/>
        </w:rPr>
      </w:pPr>
      <w:r>
        <w:rPr>
          <w:b/>
          <w:bCs/>
          <w:color w:val="000000"/>
          <w:sz w:val="28"/>
          <w:szCs w:val="28"/>
        </w:rPr>
        <w:t>Жылжымалы орта әдісі.</w:t>
      </w:r>
      <w:r>
        <w:rPr>
          <w:color w:val="000000"/>
          <w:sz w:val="28"/>
          <w:szCs w:val="28"/>
        </w:rPr>
        <w:t> Бұл әдіс уақыт периоды ірілендіруге келмеген жағдайда, немесе мәліметтер саны жеткіліксіз болғанда пайдаланған ыңғайлы. Мұнда нақты деңгейлер қатардың m деңгейлерін топтастырып жылжымалы түрде ірілендірілген интервалдар үшін есептелген орта деңгейлермен алмастырылады. Мысалы, m=3 деп қабылдасақ, онда алғашқы 3 деңгейлердің орта шамасы есептеледі, одан соң бір деңгей жылжып келесі үшеуінің орта шамасы табылады, сөйтіп, жылжый отырып, әр кезді 3 деңгейдің сомасында жаңадан бір деңгей пайда болады (кесте 17, сурет 10).</w:t>
      </w:r>
    </w:p>
    <w:p w14:paraId="0730F722">
      <w:pPr>
        <w:pStyle w:val="8"/>
        <w:spacing w:before="0" w:beforeAutospacing="0" w:after="0" w:afterAutospacing="0" w:line="276" w:lineRule="auto"/>
        <w:ind w:firstLine="567"/>
        <w:jc w:val="both"/>
        <w:rPr>
          <w:color w:val="000000"/>
          <w:sz w:val="28"/>
          <w:szCs w:val="28"/>
        </w:rPr>
      </w:pPr>
      <w:r>
        <w:rPr>
          <w:color w:val="000000"/>
          <w:sz w:val="28"/>
          <w:szCs w:val="28"/>
        </w:rPr>
        <w:t>Берілген мәліметтерді үштен және төрттен топтастырып бір мәнге жылжу арқылы есептелген мәндердің графигі тегістелгенін байқауға болады. Қаншадан топтастыруды алдын ала анықтау қиын, есептеп графигін салыстыру арқылы шешім қабылдауға болады.</w:t>
      </w:r>
    </w:p>
    <w:p w14:paraId="0985E0DC">
      <w:pPr>
        <w:pStyle w:val="8"/>
        <w:spacing w:before="0" w:beforeAutospacing="0" w:after="0" w:afterAutospacing="0" w:line="276" w:lineRule="auto"/>
        <w:ind w:firstLine="567"/>
        <w:jc w:val="both"/>
        <w:rPr>
          <w:color w:val="000000"/>
          <w:sz w:val="28"/>
          <w:szCs w:val="28"/>
        </w:rPr>
      </w:pPr>
      <w:r>
        <w:rPr>
          <w:color w:val="000000"/>
          <w:sz w:val="28"/>
          <w:szCs w:val="28"/>
        </w:rPr>
        <w:t>Енді үштен топтастырған мәліметтердің тренді теңдеуі Y=6,4792+0,3994t адекватты, R</w:t>
      </w:r>
      <w:r>
        <w:rPr>
          <w:color w:val="000000"/>
          <w:sz w:val="28"/>
          <w:szCs w:val="28"/>
          <w:vertAlign w:val="superscript"/>
        </w:rPr>
        <w:t>2</w:t>
      </w:r>
      <w:r>
        <w:rPr>
          <w:color w:val="000000"/>
          <w:sz w:val="28"/>
          <w:szCs w:val="28"/>
        </w:rPr>
        <w:t>=0,93 (сурет 11 )</w:t>
      </w:r>
    </w:p>
    <w:p w14:paraId="4AE1913A">
      <w:pPr>
        <w:pStyle w:val="8"/>
        <w:spacing w:before="0" w:beforeAutospacing="0" w:after="0" w:afterAutospacing="0" w:line="276" w:lineRule="auto"/>
        <w:ind w:firstLine="567"/>
        <w:rPr>
          <w:color w:val="000000"/>
          <w:sz w:val="28"/>
          <w:szCs w:val="28"/>
        </w:rPr>
      </w:pPr>
      <w:r>
        <w:rPr>
          <w:color w:val="000000"/>
          <w:sz w:val="28"/>
          <w:szCs w:val="28"/>
        </w:rPr>
        <w:drawing>
          <wp:inline distT="0" distB="0" distL="0" distR="0">
            <wp:extent cx="4449445" cy="300990"/>
            <wp:effectExtent l="19050" t="0" r="7919" b="0"/>
            <wp:docPr id="51" name="Рисунок 51" descr="https://studfiles.net/html/2706/1020/html_7pigx6Nnn5.GAAX/img-JCZmIJ.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Рисунок 51" descr="https://studfiles.net/html/2706/1020/html_7pigx6Nnn5.GAAX/img-JCZmIJ.png"/>
                    <pic:cNvPicPr>
                      <a:picLocks noChangeAspect="1" noChangeArrowheads="1"/>
                    </pic:cNvPicPr>
                  </pic:nvPicPr>
                  <pic:blipFill>
                    <a:blip r:embed="rId31" cstate="print"/>
                    <a:srcRect t="40288" b="40911"/>
                    <a:stretch>
                      <a:fillRect/>
                    </a:stretch>
                  </pic:blipFill>
                  <pic:spPr>
                    <a:xfrm>
                      <a:off x="0" y="0"/>
                      <a:ext cx="4449781" cy="301214"/>
                    </a:xfrm>
                    <a:prstGeom prst="rect">
                      <a:avLst/>
                    </a:prstGeom>
                    <a:noFill/>
                    <a:ln w="9525">
                      <a:noFill/>
                      <a:miter lim="800000"/>
                      <a:headEnd/>
                      <a:tailEnd/>
                    </a:ln>
                  </pic:spPr>
                </pic:pic>
              </a:graphicData>
            </a:graphic>
          </wp:inline>
        </w:drawing>
      </w:r>
    </w:p>
    <w:p w14:paraId="2C32388F">
      <w:pPr>
        <w:pStyle w:val="8"/>
        <w:spacing w:before="0" w:beforeAutospacing="0" w:after="0" w:afterAutospacing="0" w:line="276" w:lineRule="auto"/>
        <w:ind w:firstLine="567"/>
        <w:jc w:val="both"/>
        <w:rPr>
          <w:color w:val="000000"/>
          <w:sz w:val="28"/>
          <w:szCs w:val="28"/>
        </w:rPr>
      </w:pPr>
      <w:r>
        <w:rPr>
          <w:color w:val="000000"/>
          <w:sz w:val="28"/>
          <w:szCs w:val="28"/>
        </w:rPr>
        <w:t>Сурет 11- Үштен топтасқан мәліметтердің тренді теңдеуі</w:t>
      </w:r>
    </w:p>
    <w:p w14:paraId="39C470C6">
      <w:pPr>
        <w:pStyle w:val="8"/>
        <w:spacing w:before="0" w:beforeAutospacing="0" w:after="0" w:afterAutospacing="0" w:line="276" w:lineRule="auto"/>
        <w:ind w:firstLine="567"/>
        <w:jc w:val="both"/>
        <w:rPr>
          <w:color w:val="000000"/>
          <w:sz w:val="28"/>
          <w:szCs w:val="28"/>
        </w:rPr>
      </w:pPr>
      <w:r>
        <w:rPr>
          <w:color w:val="000000"/>
          <w:sz w:val="28"/>
          <w:szCs w:val="28"/>
        </w:rPr>
        <w:t>Төрттен топтастырып тренді теңдеуін анықтасақ үштен топтастырғанға қарағанда теңдеудңғ адекваттылығы жоғары екенін көреміз (сурет 12 ).</w:t>
      </w:r>
    </w:p>
    <w:p w14:paraId="6C68C138">
      <w:pPr>
        <w:pStyle w:val="8"/>
        <w:spacing w:before="0" w:beforeAutospacing="0" w:after="0" w:afterAutospacing="0" w:line="276" w:lineRule="auto"/>
        <w:ind w:firstLine="567"/>
        <w:jc w:val="both"/>
        <w:rPr>
          <w:color w:val="000000"/>
          <w:sz w:val="28"/>
          <w:szCs w:val="28"/>
        </w:rPr>
      </w:pPr>
      <w:r>
        <w:rPr>
          <w:color w:val="000000"/>
          <w:sz w:val="28"/>
          <w:szCs w:val="28"/>
        </w:rPr>
        <w:drawing>
          <wp:inline distT="0" distB="0" distL="0" distR="0">
            <wp:extent cx="4474845" cy="354965"/>
            <wp:effectExtent l="19050" t="0" r="1569" b="0"/>
            <wp:docPr id="52" name="Рисунок 52" descr="https://studfiles.net/html/2706/1020/html_7pigx6Nnn5.GAAX/img-zbuEA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Рисунок 52" descr="https://studfiles.net/html/2706/1020/html_7pigx6Nnn5.GAAX/img-zbuEAE.png"/>
                    <pic:cNvPicPr>
                      <a:picLocks noChangeAspect="1" noChangeArrowheads="1"/>
                    </pic:cNvPicPr>
                  </pic:nvPicPr>
                  <pic:blipFill>
                    <a:blip r:embed="rId32" cstate="print"/>
                    <a:srcRect l="9017" t="37500" b="39583"/>
                    <a:stretch>
                      <a:fillRect/>
                    </a:stretch>
                  </pic:blipFill>
                  <pic:spPr>
                    <a:xfrm>
                      <a:off x="0" y="0"/>
                      <a:ext cx="4475181" cy="355002"/>
                    </a:xfrm>
                    <a:prstGeom prst="rect">
                      <a:avLst/>
                    </a:prstGeom>
                    <a:noFill/>
                    <a:ln w="9525">
                      <a:noFill/>
                      <a:miter lim="800000"/>
                      <a:headEnd/>
                      <a:tailEnd/>
                    </a:ln>
                  </pic:spPr>
                </pic:pic>
              </a:graphicData>
            </a:graphic>
          </wp:inline>
        </w:drawing>
      </w:r>
    </w:p>
    <w:p w14:paraId="73E0992D">
      <w:pPr>
        <w:pStyle w:val="8"/>
        <w:spacing w:before="0" w:beforeAutospacing="0" w:after="0" w:afterAutospacing="0" w:line="276" w:lineRule="auto"/>
        <w:ind w:firstLine="567"/>
        <w:jc w:val="both"/>
        <w:rPr>
          <w:color w:val="000000"/>
          <w:sz w:val="28"/>
          <w:szCs w:val="28"/>
        </w:rPr>
      </w:pPr>
      <w:r>
        <w:rPr>
          <w:color w:val="000000"/>
          <w:sz w:val="28"/>
          <w:szCs w:val="28"/>
        </w:rPr>
        <w:t>Сурет 12 - Төрттен топтасқан мәліметтердің тренді теңдеуі</w:t>
      </w:r>
    </w:p>
    <w:p w14:paraId="5B10199F">
      <w:pPr>
        <w:pStyle w:val="8"/>
        <w:spacing w:before="0" w:beforeAutospacing="0" w:after="0" w:afterAutospacing="0" w:line="276" w:lineRule="auto"/>
        <w:ind w:firstLine="567"/>
        <w:jc w:val="both"/>
        <w:rPr>
          <w:color w:val="000000"/>
          <w:sz w:val="28"/>
          <w:szCs w:val="28"/>
        </w:rPr>
      </w:pPr>
      <w:r>
        <w:rPr>
          <w:b/>
          <w:bCs/>
          <w:color w:val="000000"/>
          <w:sz w:val="28"/>
          <w:szCs w:val="28"/>
        </w:rPr>
        <w:t>Аналитикалық әдіс.</w:t>
      </w:r>
      <w:r>
        <w:rPr>
          <w:color w:val="000000"/>
          <w:sz w:val="28"/>
          <w:szCs w:val="28"/>
        </w:rPr>
        <w:t> Динамика қатарын қайта өңдеу әдісі қатар деңгейінің мәліметтерін аналитикалық формула бойынша өрнектеу болып табылады. Аналитикалық әдіс мәліметтерді уақыт функциясы ретінде қарастыратын Y</w:t>
      </w:r>
      <w:r>
        <w:rPr>
          <w:color w:val="000000"/>
          <w:sz w:val="28"/>
          <w:szCs w:val="28"/>
          <w:vertAlign w:val="subscript"/>
        </w:rPr>
        <w:t>i</w:t>
      </w:r>
      <w:r>
        <w:rPr>
          <w:color w:val="000000"/>
          <w:sz w:val="28"/>
          <w:szCs w:val="28"/>
        </w:rPr>
        <w:t>=f(t) трендінің математикалық моделі. Таңдалған тренд теңдеуі бойынша есептелген Y</w:t>
      </w:r>
      <w:r>
        <w:rPr>
          <w:color w:val="000000"/>
          <w:sz w:val="28"/>
          <w:szCs w:val="28"/>
          <w:vertAlign w:val="subscript"/>
        </w:rPr>
        <w:t>i</w:t>
      </w:r>
      <w:r>
        <w:rPr>
          <w:color w:val="000000"/>
          <w:sz w:val="28"/>
          <w:szCs w:val="28"/>
        </w:rPr>
        <w:t>-дің нақты теңдеуін Y</w:t>
      </w:r>
      <w:r>
        <w:rPr>
          <w:color w:val="000000"/>
          <w:sz w:val="28"/>
          <w:szCs w:val="28"/>
          <w:vertAlign w:val="subscript"/>
        </w:rPr>
        <w:t>i</w:t>
      </w:r>
      <w:r>
        <w:rPr>
          <w:color w:val="000000"/>
          <w:sz w:val="28"/>
          <w:szCs w:val="28"/>
        </w:rPr>
        <w:t>* теориялықпен алмастырылуында.</w:t>
      </w:r>
    </w:p>
    <w:p w14:paraId="45207912">
      <w:pPr>
        <w:pStyle w:val="8"/>
        <w:spacing w:before="0" w:beforeAutospacing="0" w:after="0" w:afterAutospacing="0" w:line="276" w:lineRule="auto"/>
        <w:ind w:firstLine="567"/>
        <w:jc w:val="both"/>
        <w:rPr>
          <w:color w:val="000000"/>
          <w:sz w:val="28"/>
          <w:szCs w:val="28"/>
        </w:rPr>
      </w:pPr>
      <w:r>
        <w:rPr>
          <w:color w:val="000000"/>
          <w:sz w:val="28"/>
          <w:szCs w:val="28"/>
        </w:rPr>
        <w:t>Соның өзінде әр нақты деңгей y</w:t>
      </w:r>
      <w:r>
        <w:rPr>
          <w:color w:val="000000"/>
          <w:sz w:val="28"/>
          <w:szCs w:val="28"/>
          <w:vertAlign w:val="subscript"/>
        </w:rPr>
        <w:t>i</w:t>
      </w:r>
      <w:r>
        <w:rPr>
          <w:color w:val="000000"/>
          <w:sz w:val="28"/>
          <w:szCs w:val="28"/>
        </w:rPr>
        <w:t> екі қосынды ретінде қарастырылады: </w:t>
      </w:r>
      <w:r>
        <w:rPr>
          <w:color w:val="000000"/>
          <w:sz w:val="28"/>
          <w:szCs w:val="28"/>
        </w:rPr>
        <w:drawing>
          <wp:inline distT="0" distB="0" distL="0" distR="0">
            <wp:extent cx="527050" cy="139700"/>
            <wp:effectExtent l="19050" t="0" r="6350" b="0"/>
            <wp:docPr id="53" name="Рисунок 53" descr="https://studfiles.net/html/2706/1020/html_7pigx6Nnn5.GAAX/img-GhtbB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Рисунок 53" descr="https://studfiles.net/html/2706/1020/html_7pigx6Nnn5.GAAX/img-GhtbBh.png"/>
                    <pic:cNvPicPr>
                      <a:picLocks noChangeAspect="1" noChangeArrowheads="1"/>
                    </pic:cNvPicPr>
                  </pic:nvPicPr>
                  <pic:blipFill>
                    <a:blip r:embed="rId33" cstate="print"/>
                    <a:srcRect/>
                    <a:stretch>
                      <a:fillRect/>
                    </a:stretch>
                  </pic:blipFill>
                  <pic:spPr>
                    <a:xfrm>
                      <a:off x="0" y="0"/>
                      <a:ext cx="527050" cy="139700"/>
                    </a:xfrm>
                    <a:prstGeom prst="rect">
                      <a:avLst/>
                    </a:prstGeom>
                    <a:noFill/>
                    <a:ln w="9525">
                      <a:noFill/>
                      <a:miter lim="800000"/>
                      <a:headEnd/>
                      <a:tailEnd/>
                    </a:ln>
                  </pic:spPr>
                </pic:pic>
              </a:graphicData>
            </a:graphic>
          </wp:inline>
        </w:drawing>
      </w:r>
      <w:r>
        <w:rPr>
          <w:color w:val="000000"/>
          <w:sz w:val="28"/>
          <w:szCs w:val="28"/>
        </w:rPr>
        <w:t>, мұндағы</w:t>
      </w:r>
      <w:r>
        <w:rPr>
          <w:color w:val="000000"/>
          <w:sz w:val="28"/>
          <w:szCs w:val="28"/>
        </w:rPr>
        <w:drawing>
          <wp:inline distT="0" distB="0" distL="0" distR="0">
            <wp:extent cx="365760" cy="150495"/>
            <wp:effectExtent l="19050" t="0" r="0" b="0"/>
            <wp:docPr id="54" name="Рисунок 54" descr="https://studfiles.net/html/2706/1020/html_7pigx6Nnn5.GAAX/img-vafEb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Рисунок 54" descr="https://studfiles.net/html/2706/1020/html_7pigx6Nnn5.GAAX/img-vafEbk.png"/>
                    <pic:cNvPicPr>
                      <a:picLocks noChangeAspect="1" noChangeArrowheads="1"/>
                    </pic:cNvPicPr>
                  </pic:nvPicPr>
                  <pic:blipFill>
                    <a:blip r:embed="rId34" cstate="print"/>
                    <a:srcRect/>
                    <a:stretch>
                      <a:fillRect/>
                    </a:stretch>
                  </pic:blipFill>
                  <pic:spPr>
                    <a:xfrm>
                      <a:off x="0" y="0"/>
                      <a:ext cx="365760" cy="150495"/>
                    </a:xfrm>
                    <a:prstGeom prst="rect">
                      <a:avLst/>
                    </a:prstGeom>
                    <a:noFill/>
                    <a:ln w="9525">
                      <a:noFill/>
                      <a:miter lim="800000"/>
                      <a:headEnd/>
                      <a:tailEnd/>
                    </a:ln>
                  </pic:spPr>
                </pic:pic>
              </a:graphicData>
            </a:graphic>
          </wp:inline>
        </w:drawing>
      </w:r>
      <w:r>
        <w:rPr>
          <w:color w:val="000000"/>
          <w:sz w:val="28"/>
          <w:szCs w:val="28"/>
        </w:rPr>
        <w:t>– теңдеумен өрнектелген тренді, ал E</w:t>
      </w:r>
      <w:r>
        <w:rPr>
          <w:color w:val="000000"/>
          <w:sz w:val="28"/>
          <w:szCs w:val="28"/>
          <w:vertAlign w:val="subscript"/>
        </w:rPr>
        <w:t>i</w:t>
      </w:r>
      <w:r>
        <w:rPr>
          <w:color w:val="000000"/>
          <w:sz w:val="28"/>
          <w:szCs w:val="28"/>
        </w:rPr>
        <w:t>-трендінің аймағындағы қатар деңгейінің тербелісін шақыратын кездейсоқ шама.</w:t>
      </w:r>
    </w:p>
    <w:p w14:paraId="746A8CB0">
      <w:pPr>
        <w:pStyle w:val="8"/>
        <w:spacing w:before="0" w:beforeAutospacing="0" w:after="0" w:afterAutospacing="0" w:line="276" w:lineRule="auto"/>
        <w:ind w:firstLine="567"/>
        <w:jc w:val="both"/>
        <w:rPr>
          <w:color w:val="000000"/>
          <w:sz w:val="28"/>
          <w:szCs w:val="28"/>
        </w:rPr>
      </w:pPr>
      <w:r>
        <w:rPr>
          <w:color w:val="000000"/>
          <w:sz w:val="28"/>
          <w:szCs w:val="28"/>
        </w:rPr>
        <w:t>Аналитикалық әдіс келесі кезеңге тұрады.</w:t>
      </w:r>
    </w:p>
    <w:p w14:paraId="412631C1">
      <w:pPr>
        <w:pStyle w:val="8"/>
        <w:spacing w:before="0" w:beforeAutospacing="0" w:after="0" w:afterAutospacing="0" w:line="276" w:lineRule="auto"/>
        <w:ind w:firstLine="567"/>
        <w:jc w:val="both"/>
        <w:rPr>
          <w:color w:val="000000"/>
          <w:sz w:val="28"/>
          <w:szCs w:val="28"/>
        </w:rPr>
      </w:pPr>
      <w:r>
        <w:rPr>
          <w:b/>
          <w:bCs/>
          <w:color w:val="000000"/>
          <w:sz w:val="28"/>
          <w:szCs w:val="28"/>
        </w:rPr>
        <w:t>1-кезең</w:t>
      </w:r>
      <w:r>
        <w:rPr>
          <w:color w:val="000000"/>
          <w:sz w:val="28"/>
          <w:szCs w:val="28"/>
        </w:rPr>
        <w:t>. Нақты мәліметтер негізінде зерттеліп отырған көрсеткіштің тенденциясын адекватты түрде көрсететін уақыт функциясының түрін анықтау;</w:t>
      </w:r>
    </w:p>
    <w:p w14:paraId="7E12539B">
      <w:pPr>
        <w:pStyle w:val="8"/>
        <w:spacing w:before="0" w:beforeAutospacing="0" w:after="0" w:afterAutospacing="0" w:line="276" w:lineRule="auto"/>
        <w:ind w:firstLine="567"/>
        <w:jc w:val="both"/>
        <w:rPr>
          <w:color w:val="000000"/>
          <w:sz w:val="28"/>
          <w:szCs w:val="28"/>
        </w:rPr>
      </w:pPr>
      <w:r>
        <w:rPr>
          <w:b/>
          <w:bCs/>
          <w:color w:val="000000"/>
          <w:sz w:val="28"/>
          <w:szCs w:val="28"/>
        </w:rPr>
        <w:t>2-кезең</w:t>
      </w:r>
      <w:r>
        <w:rPr>
          <w:color w:val="000000"/>
          <w:sz w:val="28"/>
          <w:szCs w:val="28"/>
        </w:rPr>
        <w:t>. Теңдеу параметрлерін табу.</w:t>
      </w:r>
    </w:p>
    <w:p w14:paraId="236DEC41">
      <w:pPr>
        <w:pStyle w:val="8"/>
        <w:spacing w:before="0" w:beforeAutospacing="0" w:after="0" w:afterAutospacing="0" w:line="276" w:lineRule="auto"/>
        <w:ind w:firstLine="567"/>
        <w:jc w:val="both"/>
        <w:rPr>
          <w:color w:val="000000"/>
          <w:sz w:val="28"/>
          <w:szCs w:val="28"/>
        </w:rPr>
      </w:pPr>
      <w:r>
        <w:rPr>
          <w:b/>
          <w:bCs/>
          <w:color w:val="000000"/>
          <w:sz w:val="28"/>
          <w:szCs w:val="28"/>
        </w:rPr>
        <w:t>3 кезең</w:t>
      </w:r>
      <w:r>
        <w:rPr>
          <w:color w:val="000000"/>
          <w:sz w:val="28"/>
          <w:szCs w:val="28"/>
        </w:rPr>
        <w:t>. Қатардың деңгейін теориялық теңдеу бойынша есептеу;</w:t>
      </w:r>
    </w:p>
    <w:p w14:paraId="4ACAA9C9">
      <w:pPr>
        <w:pStyle w:val="8"/>
        <w:spacing w:before="0" w:beforeAutospacing="0" w:after="0" w:afterAutospacing="0" w:line="276" w:lineRule="auto"/>
        <w:ind w:firstLine="567"/>
        <w:jc w:val="both"/>
        <w:rPr>
          <w:color w:val="000000"/>
          <w:sz w:val="28"/>
          <w:szCs w:val="28"/>
        </w:rPr>
      </w:pPr>
      <w:r>
        <w:rPr>
          <w:color w:val="000000"/>
          <w:sz w:val="28"/>
          <w:szCs w:val="28"/>
        </w:rPr>
        <w:t>Бірінші кезең ең жауапты. Көбінесе мынадай қарапайым функциялар қолданылады.</w:t>
      </w:r>
    </w:p>
    <w:p w14:paraId="1C390AE1">
      <w:pPr>
        <w:pStyle w:val="8"/>
        <w:spacing w:before="0" w:beforeAutospacing="0" w:after="0" w:afterAutospacing="0" w:line="276" w:lineRule="auto"/>
        <w:ind w:firstLine="567"/>
        <w:jc w:val="both"/>
        <w:rPr>
          <w:color w:val="000000"/>
          <w:sz w:val="28"/>
          <w:szCs w:val="28"/>
        </w:rPr>
      </w:pPr>
      <w:r>
        <w:rPr>
          <w:color w:val="000000"/>
          <w:sz w:val="28"/>
          <w:szCs w:val="28"/>
        </w:rPr>
        <w:drawing>
          <wp:inline distT="0" distB="0" distL="0" distR="0">
            <wp:extent cx="462280" cy="139700"/>
            <wp:effectExtent l="19050" t="0" r="0" b="0"/>
            <wp:docPr id="55" name="Рисунок 55" descr="https://studfiles.net/html/2706/1020/html_7pigx6Nnn5.GAAX/img-wnKSr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Рисунок 55" descr="https://studfiles.net/html/2706/1020/html_7pigx6Nnn5.GAAX/img-wnKSrI.png"/>
                    <pic:cNvPicPr>
                      <a:picLocks noChangeAspect="1" noChangeArrowheads="1"/>
                    </pic:cNvPicPr>
                  </pic:nvPicPr>
                  <pic:blipFill>
                    <a:blip r:embed="rId35" cstate="print"/>
                    <a:srcRect/>
                    <a:stretch>
                      <a:fillRect/>
                    </a:stretch>
                  </pic:blipFill>
                  <pic:spPr>
                    <a:xfrm>
                      <a:off x="0" y="0"/>
                      <a:ext cx="462280" cy="139700"/>
                    </a:xfrm>
                    <a:prstGeom prst="rect">
                      <a:avLst/>
                    </a:prstGeom>
                    <a:noFill/>
                    <a:ln w="9525">
                      <a:noFill/>
                      <a:miter lim="800000"/>
                      <a:headEnd/>
                      <a:tailEnd/>
                    </a:ln>
                  </pic:spPr>
                </pic:pic>
              </a:graphicData>
            </a:graphic>
          </wp:inline>
        </w:drawing>
      </w:r>
      <w:r>
        <w:rPr>
          <w:color w:val="000000"/>
          <w:sz w:val="28"/>
          <w:szCs w:val="28"/>
        </w:rPr>
        <w:t>- сызықтық функция,</w:t>
      </w:r>
    </w:p>
    <w:p w14:paraId="7F3BE9C2">
      <w:pPr>
        <w:pStyle w:val="8"/>
        <w:spacing w:before="0" w:beforeAutospacing="0" w:after="0" w:afterAutospacing="0" w:line="276" w:lineRule="auto"/>
        <w:ind w:firstLine="567"/>
        <w:jc w:val="both"/>
        <w:rPr>
          <w:color w:val="000000"/>
          <w:sz w:val="28"/>
          <w:szCs w:val="28"/>
        </w:rPr>
      </w:pPr>
      <w:r>
        <w:rPr>
          <w:color w:val="000000"/>
          <w:sz w:val="28"/>
          <w:szCs w:val="28"/>
        </w:rPr>
        <w:drawing>
          <wp:inline distT="0" distB="0" distL="0" distR="0">
            <wp:extent cx="344170" cy="150495"/>
            <wp:effectExtent l="19050" t="0" r="0" b="0"/>
            <wp:docPr id="56" name="Рисунок 56" descr="https://studfiles.net/html/2706/1020/html_7pigx6Nnn5.GAAX/img-vSvm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Рисунок 56" descr="https://studfiles.net/html/2706/1020/html_7pigx6Nnn5.GAAX/img-vSvm67.png"/>
                    <pic:cNvPicPr>
                      <a:picLocks noChangeAspect="1" noChangeArrowheads="1"/>
                    </pic:cNvPicPr>
                  </pic:nvPicPr>
                  <pic:blipFill>
                    <a:blip r:embed="rId36" cstate="print"/>
                    <a:srcRect/>
                    <a:stretch>
                      <a:fillRect/>
                    </a:stretch>
                  </pic:blipFill>
                  <pic:spPr>
                    <a:xfrm>
                      <a:off x="0" y="0"/>
                      <a:ext cx="344170" cy="150495"/>
                    </a:xfrm>
                    <a:prstGeom prst="rect">
                      <a:avLst/>
                    </a:prstGeom>
                    <a:noFill/>
                    <a:ln w="9525">
                      <a:noFill/>
                      <a:miter lim="800000"/>
                      <a:headEnd/>
                      <a:tailEnd/>
                    </a:ln>
                  </pic:spPr>
                </pic:pic>
              </a:graphicData>
            </a:graphic>
          </wp:inline>
        </w:drawing>
      </w:r>
      <w:r>
        <w:rPr>
          <w:color w:val="000000"/>
          <w:sz w:val="28"/>
          <w:szCs w:val="28"/>
        </w:rPr>
        <w:t>- көрсеткіштік функция,</w:t>
      </w:r>
    </w:p>
    <w:p w14:paraId="1F9A2E6F">
      <w:pPr>
        <w:pStyle w:val="8"/>
        <w:spacing w:before="0" w:beforeAutospacing="0" w:after="0" w:afterAutospacing="0" w:line="276" w:lineRule="auto"/>
        <w:ind w:firstLine="567"/>
        <w:jc w:val="both"/>
        <w:rPr>
          <w:color w:val="000000"/>
          <w:sz w:val="28"/>
          <w:szCs w:val="28"/>
        </w:rPr>
      </w:pPr>
      <w:r>
        <w:rPr>
          <w:color w:val="000000"/>
          <w:sz w:val="28"/>
          <w:szCs w:val="28"/>
        </w:rPr>
        <w:drawing>
          <wp:inline distT="0" distB="0" distL="0" distR="0">
            <wp:extent cx="441325" cy="247650"/>
            <wp:effectExtent l="19050" t="0" r="0" b="0"/>
            <wp:docPr id="57" name="Рисунок 57" descr="https://studfiles.net/html/2706/1020/html_7pigx6Nnn5.GAAX/img-zwlKB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Рисунок 57" descr="https://studfiles.net/html/2706/1020/html_7pigx6Nnn5.GAAX/img-zwlKBn.png"/>
                    <pic:cNvPicPr>
                      <a:picLocks noChangeAspect="1" noChangeArrowheads="1"/>
                    </pic:cNvPicPr>
                  </pic:nvPicPr>
                  <pic:blipFill>
                    <a:blip r:embed="rId37" cstate="print"/>
                    <a:srcRect/>
                    <a:stretch>
                      <a:fillRect/>
                    </a:stretch>
                  </pic:blipFill>
                  <pic:spPr>
                    <a:xfrm>
                      <a:off x="0" y="0"/>
                      <a:ext cx="441325" cy="247650"/>
                    </a:xfrm>
                    <a:prstGeom prst="rect">
                      <a:avLst/>
                    </a:prstGeom>
                    <a:noFill/>
                    <a:ln w="9525">
                      <a:noFill/>
                      <a:miter lim="800000"/>
                      <a:headEnd/>
                      <a:tailEnd/>
                    </a:ln>
                  </pic:spPr>
                </pic:pic>
              </a:graphicData>
            </a:graphic>
          </wp:inline>
        </w:drawing>
      </w:r>
      <w:r>
        <w:rPr>
          <w:color w:val="000000"/>
          <w:sz w:val="28"/>
          <w:szCs w:val="28"/>
        </w:rPr>
        <w:t>- гиперболалық функция,</w:t>
      </w:r>
    </w:p>
    <w:p w14:paraId="5E1D3579">
      <w:pPr>
        <w:pStyle w:val="8"/>
        <w:spacing w:before="0" w:beforeAutospacing="0" w:after="0" w:afterAutospacing="0" w:line="276" w:lineRule="auto"/>
        <w:ind w:firstLine="567"/>
        <w:jc w:val="both"/>
        <w:rPr>
          <w:color w:val="000000"/>
          <w:sz w:val="28"/>
          <w:szCs w:val="28"/>
        </w:rPr>
      </w:pPr>
      <w:r>
        <w:rPr>
          <w:color w:val="000000"/>
          <w:sz w:val="28"/>
          <w:szCs w:val="28"/>
        </w:rPr>
        <w:drawing>
          <wp:inline distT="0" distB="0" distL="0" distR="0">
            <wp:extent cx="709930" cy="150495"/>
            <wp:effectExtent l="19050" t="0" r="0" b="0"/>
            <wp:docPr id="58" name="Рисунок 58" descr="https://studfiles.net/html/2706/1020/html_7pigx6Nnn5.GAAX/img-8yvjM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Рисунок 58" descr="https://studfiles.net/html/2706/1020/html_7pigx6Nnn5.GAAX/img-8yvjMQ.png"/>
                    <pic:cNvPicPr>
                      <a:picLocks noChangeAspect="1" noChangeArrowheads="1"/>
                    </pic:cNvPicPr>
                  </pic:nvPicPr>
                  <pic:blipFill>
                    <a:blip r:embed="rId38" cstate="print"/>
                    <a:srcRect/>
                    <a:stretch>
                      <a:fillRect/>
                    </a:stretch>
                  </pic:blipFill>
                  <pic:spPr>
                    <a:xfrm>
                      <a:off x="0" y="0"/>
                      <a:ext cx="709930" cy="150495"/>
                    </a:xfrm>
                    <a:prstGeom prst="rect">
                      <a:avLst/>
                    </a:prstGeom>
                    <a:noFill/>
                    <a:ln w="9525">
                      <a:noFill/>
                      <a:miter lim="800000"/>
                      <a:headEnd/>
                      <a:tailEnd/>
                    </a:ln>
                  </pic:spPr>
                </pic:pic>
              </a:graphicData>
            </a:graphic>
          </wp:inline>
        </w:drawing>
      </w:r>
      <w:r>
        <w:rPr>
          <w:color w:val="000000"/>
          <w:sz w:val="28"/>
          <w:szCs w:val="28"/>
        </w:rPr>
        <w:t>- параболалық функция,</w:t>
      </w:r>
    </w:p>
    <w:p w14:paraId="41588596">
      <w:pPr>
        <w:pStyle w:val="8"/>
        <w:spacing w:before="0" w:beforeAutospacing="0" w:after="0" w:afterAutospacing="0" w:line="276" w:lineRule="auto"/>
        <w:ind w:firstLine="567"/>
        <w:jc w:val="both"/>
        <w:rPr>
          <w:color w:val="000000"/>
          <w:sz w:val="28"/>
          <w:szCs w:val="28"/>
        </w:rPr>
      </w:pPr>
      <w:r>
        <w:rPr>
          <w:color w:val="000000"/>
          <w:sz w:val="28"/>
          <w:szCs w:val="28"/>
        </w:rPr>
        <w:drawing>
          <wp:inline distT="0" distB="0" distL="0" distR="0">
            <wp:extent cx="1118870" cy="150495"/>
            <wp:effectExtent l="19050" t="0" r="5080" b="0"/>
            <wp:docPr id="59" name="Рисунок 59" descr="https://studfiles.net/html/2706/1020/html_7pigx6Nnn5.GAAX/img-lxMtf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Рисунок 59" descr="https://studfiles.net/html/2706/1020/html_7pigx6Nnn5.GAAX/img-lxMtfa.png"/>
                    <pic:cNvPicPr>
                      <a:picLocks noChangeAspect="1" noChangeArrowheads="1"/>
                    </pic:cNvPicPr>
                  </pic:nvPicPr>
                  <pic:blipFill>
                    <a:blip r:embed="rId39" cstate="print"/>
                    <a:srcRect/>
                    <a:stretch>
                      <a:fillRect/>
                    </a:stretch>
                  </pic:blipFill>
                  <pic:spPr>
                    <a:xfrm>
                      <a:off x="0" y="0"/>
                      <a:ext cx="1118870" cy="150495"/>
                    </a:xfrm>
                    <a:prstGeom prst="rect">
                      <a:avLst/>
                    </a:prstGeom>
                    <a:noFill/>
                    <a:ln w="9525">
                      <a:noFill/>
                      <a:miter lim="800000"/>
                      <a:headEnd/>
                      <a:tailEnd/>
                    </a:ln>
                  </pic:spPr>
                </pic:pic>
              </a:graphicData>
            </a:graphic>
          </wp:inline>
        </w:drawing>
      </w:r>
      <w:r>
        <w:rPr>
          <w:color w:val="000000"/>
          <w:sz w:val="28"/>
          <w:szCs w:val="28"/>
        </w:rPr>
        <w:t>- полиномды функция.</w:t>
      </w:r>
    </w:p>
    <w:p w14:paraId="2DF3F1C5">
      <w:pPr>
        <w:pStyle w:val="8"/>
        <w:spacing w:before="0" w:beforeAutospacing="0" w:after="0" w:afterAutospacing="0" w:line="276" w:lineRule="auto"/>
        <w:ind w:firstLine="567"/>
        <w:jc w:val="both"/>
        <w:rPr>
          <w:color w:val="000000"/>
          <w:sz w:val="28"/>
          <w:szCs w:val="28"/>
        </w:rPr>
      </w:pPr>
      <w:r>
        <w:rPr>
          <w:color w:val="000000"/>
          <w:sz w:val="28"/>
          <w:szCs w:val="28"/>
        </w:rPr>
        <w:drawing>
          <wp:inline distT="0" distB="0" distL="0" distR="0">
            <wp:extent cx="1290955" cy="290195"/>
            <wp:effectExtent l="19050" t="0" r="4445" b="0"/>
            <wp:docPr id="60" name="Рисунок 60" descr="https://studfiles.net/html/2706/1020/html_7pigx6Nnn5.GAAX/img-gc8_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Рисунок 60" descr="https://studfiles.net/html/2706/1020/html_7pigx6Nnn5.GAAX/img-gc8_Yu.png"/>
                    <pic:cNvPicPr>
                      <a:picLocks noChangeAspect="1" noChangeArrowheads="1"/>
                    </pic:cNvPicPr>
                  </pic:nvPicPr>
                  <pic:blipFill>
                    <a:blip r:embed="rId40" cstate="print"/>
                    <a:srcRect/>
                    <a:stretch>
                      <a:fillRect/>
                    </a:stretch>
                  </pic:blipFill>
                  <pic:spPr>
                    <a:xfrm>
                      <a:off x="0" y="0"/>
                      <a:ext cx="1290955" cy="290195"/>
                    </a:xfrm>
                    <a:prstGeom prst="rect">
                      <a:avLst/>
                    </a:prstGeom>
                    <a:noFill/>
                    <a:ln w="9525">
                      <a:noFill/>
                      <a:miter lim="800000"/>
                      <a:headEnd/>
                      <a:tailEnd/>
                    </a:ln>
                  </pic:spPr>
                </pic:pic>
              </a:graphicData>
            </a:graphic>
          </wp:inline>
        </w:drawing>
      </w:r>
      <w:r>
        <w:rPr>
          <w:color w:val="000000"/>
          <w:sz w:val="28"/>
          <w:szCs w:val="28"/>
        </w:rPr>
        <w:t>- Фурье қатары, к – гармоника саны.</w:t>
      </w:r>
    </w:p>
    <w:p w14:paraId="67B251C8">
      <w:pPr>
        <w:pStyle w:val="8"/>
        <w:spacing w:before="0" w:beforeAutospacing="0" w:after="0" w:afterAutospacing="0" w:line="276" w:lineRule="auto"/>
        <w:ind w:firstLine="567"/>
        <w:jc w:val="both"/>
        <w:rPr>
          <w:color w:val="000000"/>
          <w:sz w:val="28"/>
          <w:szCs w:val="28"/>
        </w:rPr>
      </w:pPr>
      <w:r>
        <w:rPr>
          <w:color w:val="000000"/>
          <w:sz w:val="28"/>
          <w:szCs w:val="28"/>
        </w:rPr>
        <w:t>Динамика қатарының деңгейлерін тегістеу үшін функцияны таңдау нақты мәліметтердің графикалық бейнесінде немесе компьютер негізінде іске асырылады. Қандай қисық жақсы нәтиже беретінін білу үшін әдетте R</w:t>
      </w:r>
      <w:r>
        <w:rPr>
          <w:color w:val="000000"/>
          <w:sz w:val="28"/>
          <w:szCs w:val="28"/>
          <w:vertAlign w:val="superscript"/>
        </w:rPr>
        <w:t>2</w:t>
      </w:r>
      <w:r>
        <w:rPr>
          <w:color w:val="000000"/>
          <w:sz w:val="28"/>
          <w:szCs w:val="28"/>
        </w:rPr>
        <w:t> салыстырылып қаралады. 1-ге жақынырақ болған функция бастапқы мәліметтерге адекватты болып келеді.</w:t>
      </w:r>
    </w:p>
    <w:p w14:paraId="48877127">
      <w:pPr>
        <w:pStyle w:val="8"/>
        <w:spacing w:before="0" w:beforeAutospacing="0" w:after="0" w:afterAutospacing="0" w:line="276" w:lineRule="auto"/>
        <w:ind w:firstLine="567"/>
        <w:jc w:val="both"/>
        <w:rPr>
          <w:color w:val="000000"/>
          <w:sz w:val="28"/>
          <w:szCs w:val="28"/>
        </w:rPr>
      </w:pPr>
      <w:r>
        <w:rPr>
          <w:color w:val="000000"/>
          <w:sz w:val="28"/>
          <w:szCs w:val="28"/>
        </w:rPr>
        <w:t>Көп жылдар бойы динамика қатарының деңгейлерін аналитикалық тегістеуге сызықтық функция өз деңгейінде қолданылып келді. Мысалы, мәліметтердің абсолюттік өсімшесі қандайда бір тұрақты болып келгенде түзу сызық бойынша тегістеу барлық уақытта тиімді. Мысалы, екінші ретті парабола қатар деңгейінің ауытқуы үдемелі немесе баяу болуы мүмкін. Егер қатар деңгейі геометриялық прогрессияға сәйкес өзгерсе, онда мұндай тенденцияны көрсеткіштік функциямен көрсетуге болады. Егер, қатар деңгейі 0-ге жақындап, бірақ одан төмендей алмайтын жағдайда болса гиперболамен өрнектеледі.</w:t>
      </w:r>
    </w:p>
    <w:p w14:paraId="1846EDC9">
      <w:pPr>
        <w:pStyle w:val="8"/>
        <w:spacing w:before="0" w:beforeAutospacing="0" w:after="0" w:afterAutospacing="0" w:line="276" w:lineRule="auto"/>
        <w:ind w:firstLine="567"/>
        <w:jc w:val="both"/>
        <w:rPr>
          <w:color w:val="000000"/>
          <w:sz w:val="28"/>
          <w:szCs w:val="28"/>
        </w:rPr>
      </w:pPr>
      <w:r>
        <w:rPr>
          <w:color w:val="000000"/>
          <w:sz w:val="28"/>
          <w:szCs w:val="28"/>
        </w:rPr>
        <w:t>Егер қатар деңгейі ұзақ периодтармен беріліп, әр кезеңде әр түрлі қайшылық тенденцияда болса және бір функциямен сипаттау қиын болса, онда зерттеліп отырған периодты жеке бөліктерге бөлу керек және содан соң әр бір бөлікке сәйкес қисық таңдаған дұрыс. Кей кездері дәл сол эмпирикалық қатарды әр түрлі аналитикалық формула бойынша теңестіруге болады, соның нәтижесінде едәуір адекватты нәтиже алуға болады. Қандай функцияны қолданған ең жақсы нәтиже береді деген сұраққа жауап беру үшін, әдетте, әр түрлі функция бойынша шығарылған эмпирикалық деңгейдің квадрат сомасы мен әр түрлі функциямен есептелген теоретикалық мәнімен салыстырады. Ауытқулардың квадрат сомасы қайсысында кішірек болса, сол функция таңдалады.</w:t>
      </w:r>
    </w:p>
    <w:p w14:paraId="5A50F40B">
      <w:pPr>
        <w:pStyle w:val="8"/>
        <w:spacing w:before="0" w:beforeAutospacing="0" w:after="0" w:afterAutospacing="0" w:line="276" w:lineRule="auto"/>
        <w:ind w:firstLine="567"/>
        <w:jc w:val="both"/>
        <w:rPr>
          <w:color w:val="000000"/>
          <w:sz w:val="28"/>
          <w:szCs w:val="28"/>
        </w:rPr>
      </w:pPr>
      <w:r>
        <w:rPr>
          <w:color w:val="000000"/>
          <w:sz w:val="28"/>
          <w:szCs w:val="28"/>
        </w:rPr>
        <w:t>Мысалы, алдыңғы мысал бойынша тренд теңдеуін сызықтық функция ретінде өрнектеп, теңдеудің адекваттылығын тексеріп болжамға пайдалануды қарастырдық.</w:t>
      </w:r>
    </w:p>
    <w:p w14:paraId="3EA676F7">
      <w:pPr>
        <w:pStyle w:val="2"/>
        <w:spacing w:before="0" w:beforeAutospacing="0" w:after="0" w:afterAutospacing="0" w:line="276" w:lineRule="auto"/>
        <w:ind w:firstLine="567"/>
        <w:jc w:val="both"/>
        <w:rPr>
          <w:b w:val="0"/>
          <w:bCs w:val="0"/>
          <w:color w:val="000000"/>
          <w:sz w:val="28"/>
          <w:szCs w:val="28"/>
        </w:rPr>
      </w:pPr>
      <w:r>
        <w:rPr>
          <w:b w:val="0"/>
          <w:bCs w:val="0"/>
          <w:color w:val="000000"/>
          <w:sz w:val="28"/>
          <w:szCs w:val="28"/>
        </w:rPr>
        <w:t>Маусымдық және циклдік тербелістер. Болжаудың аддитивті және мултипликативті әдістері.</w:t>
      </w:r>
    </w:p>
    <w:p w14:paraId="6CDD5D67">
      <w:pPr>
        <w:pStyle w:val="8"/>
        <w:spacing w:before="0" w:beforeAutospacing="0" w:after="0" w:afterAutospacing="0" w:line="276" w:lineRule="auto"/>
        <w:ind w:firstLine="567"/>
        <w:jc w:val="both"/>
        <w:rPr>
          <w:color w:val="000000"/>
          <w:sz w:val="28"/>
          <w:szCs w:val="28"/>
        </w:rPr>
      </w:pPr>
      <w:r>
        <w:rPr>
          <w:color w:val="000000"/>
          <w:sz w:val="28"/>
          <w:szCs w:val="28"/>
        </w:rPr>
        <w:t>Динамика қатары әр түрлі өзара әсер ететін факторлар әсерінен құрастырылады, біреуі даму тенденциясын анықтаса, екіншісі ауытқуды анықтайды. Бұл кезде ауытқу қандай шамаға қатысты зерттеліп отырғанын ескеру керек. Мысалы, абцисса осіне паралель өтетін У</w:t>
      </w:r>
      <w:r>
        <w:rPr>
          <w:color w:val="000000"/>
          <w:sz w:val="28"/>
          <w:szCs w:val="28"/>
          <w:vertAlign w:val="subscript"/>
        </w:rPr>
        <w:t>орт</w:t>
      </w:r>
      <w:r>
        <w:rPr>
          <w:color w:val="000000"/>
          <w:sz w:val="28"/>
          <w:szCs w:val="28"/>
        </w:rPr>
        <w:t> қатар деңгейінің орта мәнінен ауытқуын зерттеуге болады. Сонымен қатар, деңгей ауытқуларын тренд сызығына қатысты зерттеуге болады. Деңгейлері айлық немесе тоқсанға сәйкес жинақталған динамика қатарында кездейсоқ ауытқулармен қатар жыл сайын жеке айларда немесе кварталдарда деңгейлердің жоғарылауы мен төмендеуі қайталанып отырады, немесе маусымдық ауытқулар байқалады. Маусымдық ауытқулар өлшенеді. Барлық өлшемдер әр айдың нақты деңгейлерін орта деңгейлермен салыстыруға негізделеді. Маусымдық ауытқуды өлшеу үшін нақты деңгейдің орта деңгейден абсолютті айырымы, не айлық деңгейлердің жылдық орташа айлық деңгеймен қатынасы есептелуі мүмкін.</w:t>
      </w:r>
    </w:p>
    <w:p w14:paraId="5DC21414">
      <w:pPr>
        <w:pStyle w:val="8"/>
        <w:spacing w:before="0" w:beforeAutospacing="0" w:after="0" w:afterAutospacing="0" w:line="276" w:lineRule="auto"/>
        <w:ind w:firstLine="567"/>
        <w:jc w:val="center"/>
        <w:rPr>
          <w:color w:val="000000"/>
          <w:sz w:val="28"/>
          <w:szCs w:val="28"/>
        </w:rPr>
      </w:pPr>
      <w:r>
        <w:rPr>
          <w:color w:val="000000"/>
          <w:sz w:val="28"/>
          <w:szCs w:val="28"/>
        </w:rPr>
        <w:drawing>
          <wp:inline distT="0" distB="0" distL="0" distR="0">
            <wp:extent cx="1040130" cy="519430"/>
            <wp:effectExtent l="19050" t="0" r="7042" b="0"/>
            <wp:docPr id="71" name="Рисунок 71" descr="https://studfiles.net/html/2706/1020/html_7pigx6Nnn5.GAAX/img-aZg0R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Рисунок 71" descr="https://studfiles.net/html/2706/1020/html_7pigx6Nnn5.GAAX/img-aZg0Ra.png"/>
                    <pic:cNvPicPr>
                      <a:picLocks noChangeAspect="1" noChangeArrowheads="1"/>
                    </pic:cNvPicPr>
                  </pic:nvPicPr>
                  <pic:blipFill>
                    <a:blip r:embed="rId41" cstate="print"/>
                    <a:srcRect/>
                    <a:stretch>
                      <a:fillRect/>
                    </a:stretch>
                  </pic:blipFill>
                  <pic:spPr>
                    <a:xfrm>
                      <a:off x="0" y="0"/>
                      <a:ext cx="1042712" cy="520765"/>
                    </a:xfrm>
                    <a:prstGeom prst="rect">
                      <a:avLst/>
                    </a:prstGeom>
                    <a:noFill/>
                    <a:ln w="9525">
                      <a:noFill/>
                      <a:miter lim="800000"/>
                      <a:headEnd/>
                      <a:tailEnd/>
                    </a:ln>
                  </pic:spPr>
                </pic:pic>
              </a:graphicData>
            </a:graphic>
          </wp:inline>
        </w:drawing>
      </w:r>
    </w:p>
    <w:p w14:paraId="75DA3D38">
      <w:pPr>
        <w:pStyle w:val="3"/>
        <w:spacing w:before="0"/>
        <w:ind w:firstLine="567"/>
        <w:jc w:val="center"/>
        <w:rPr>
          <w:rFonts w:ascii="Times New Roman" w:hAnsi="Times New Roman" w:cs="Times New Roman"/>
          <w:b w:val="0"/>
          <w:bCs w:val="0"/>
          <w:color w:val="000000"/>
          <w:sz w:val="28"/>
          <w:szCs w:val="28"/>
          <w:lang w:val="ru-RU"/>
        </w:rPr>
      </w:pPr>
      <w:r>
        <w:rPr>
          <w:rFonts w:ascii="Times New Roman" w:hAnsi="Times New Roman" w:cs="Times New Roman"/>
          <w:b w:val="0"/>
          <w:bCs w:val="0"/>
          <w:color w:val="000000"/>
          <w:sz w:val="28"/>
          <w:szCs w:val="28"/>
          <w:lang w:val="ru-RU"/>
        </w:rPr>
        <w:t>Фурье қатары</w:t>
      </w:r>
    </w:p>
    <w:p w14:paraId="5174F150">
      <w:pPr>
        <w:pStyle w:val="8"/>
        <w:spacing w:before="0" w:beforeAutospacing="0" w:after="0" w:afterAutospacing="0" w:line="276" w:lineRule="auto"/>
        <w:ind w:firstLine="567"/>
        <w:jc w:val="both"/>
        <w:rPr>
          <w:color w:val="000000"/>
          <w:sz w:val="28"/>
          <w:szCs w:val="28"/>
        </w:rPr>
      </w:pPr>
      <w:r>
        <w:rPr>
          <w:color w:val="000000"/>
          <w:sz w:val="28"/>
          <w:szCs w:val="28"/>
        </w:rPr>
        <w:drawing>
          <wp:inline distT="0" distB="0" distL="0" distR="0">
            <wp:extent cx="1783080" cy="375920"/>
            <wp:effectExtent l="19050" t="0" r="7550" b="0"/>
            <wp:docPr id="72" name="Рисунок 72" descr="https://studfiles.net/html/2706/1020/html_7pigx6Nnn5.GAAX/img-Zehv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Рисунок 72" descr="https://studfiles.net/html/2706/1020/html_7pigx6Nnn5.GAAX/img-Zehv63.png"/>
                    <pic:cNvPicPr>
                      <a:picLocks noChangeAspect="1" noChangeArrowheads="1"/>
                    </pic:cNvPicPr>
                  </pic:nvPicPr>
                  <pic:blipFill>
                    <a:blip r:embed="rId42" cstate="print"/>
                    <a:srcRect/>
                    <a:stretch>
                      <a:fillRect/>
                    </a:stretch>
                  </pic:blipFill>
                  <pic:spPr>
                    <a:xfrm>
                      <a:off x="0" y="0"/>
                      <a:ext cx="1784764" cy="376859"/>
                    </a:xfrm>
                    <a:prstGeom prst="rect">
                      <a:avLst/>
                    </a:prstGeom>
                    <a:noFill/>
                    <a:ln w="9525">
                      <a:noFill/>
                      <a:miter lim="800000"/>
                      <a:headEnd/>
                      <a:tailEnd/>
                    </a:ln>
                  </pic:spPr>
                </pic:pic>
              </a:graphicData>
            </a:graphic>
          </wp:inline>
        </w:drawing>
      </w:r>
      <w:r>
        <w:rPr>
          <w:color w:val="000000"/>
          <w:sz w:val="28"/>
          <w:szCs w:val="28"/>
        </w:rPr>
        <w:t>к- гармоник саны</w:t>
      </w:r>
    </w:p>
    <w:p w14:paraId="678725BC">
      <w:pPr>
        <w:pStyle w:val="8"/>
        <w:spacing w:before="0" w:beforeAutospacing="0" w:after="0" w:afterAutospacing="0" w:line="276" w:lineRule="auto"/>
        <w:ind w:firstLine="567"/>
        <w:jc w:val="both"/>
        <w:rPr>
          <w:color w:val="000000"/>
          <w:sz w:val="28"/>
          <w:szCs w:val="28"/>
        </w:rPr>
      </w:pPr>
      <w:r>
        <w:rPr>
          <w:color w:val="000000"/>
          <w:sz w:val="28"/>
          <w:szCs w:val="28"/>
        </w:rPr>
        <w:t>Егер қатарда деңгейдің периодты бір қалыпты өзгерісі байқалса, онда ол Фурье қатарымен зерттеуге болады. Динамикалық қатардың деңгей тербелісі синусоидалық тербеліс түрінде көрсетуге болады. К- гармоникалары реті деп аталады. Егер к=1 болса, онда Фурье қатары былай жазылады</w:t>
      </w:r>
    </w:p>
    <w:p w14:paraId="72C99851">
      <w:pPr>
        <w:pStyle w:val="8"/>
        <w:spacing w:before="0" w:beforeAutospacing="0" w:after="0" w:afterAutospacing="0" w:line="276" w:lineRule="auto"/>
        <w:ind w:firstLine="567"/>
        <w:jc w:val="both"/>
        <w:rPr>
          <w:color w:val="000000"/>
          <w:sz w:val="28"/>
          <w:szCs w:val="28"/>
        </w:rPr>
      </w:pPr>
      <w:r>
        <w:rPr>
          <w:color w:val="000000"/>
          <w:sz w:val="28"/>
          <w:szCs w:val="28"/>
        </w:rPr>
        <w:t>У=а</w:t>
      </w:r>
      <w:r>
        <w:rPr>
          <w:color w:val="000000"/>
          <w:sz w:val="28"/>
          <w:szCs w:val="28"/>
          <w:vertAlign w:val="subscript"/>
        </w:rPr>
        <w:t>0</w:t>
      </w:r>
      <w:r>
        <w:rPr>
          <w:color w:val="000000"/>
          <w:sz w:val="28"/>
          <w:szCs w:val="28"/>
        </w:rPr>
        <w:t>+а</w:t>
      </w:r>
      <w:r>
        <w:rPr>
          <w:color w:val="000000"/>
          <w:sz w:val="28"/>
          <w:szCs w:val="28"/>
          <w:vertAlign w:val="subscript"/>
        </w:rPr>
        <w:t>1</w:t>
      </w:r>
      <w:r>
        <w:rPr>
          <w:color w:val="000000"/>
          <w:sz w:val="28"/>
          <w:szCs w:val="28"/>
        </w:rPr>
        <w:t>cost+b</w:t>
      </w:r>
      <w:r>
        <w:rPr>
          <w:color w:val="000000"/>
          <w:sz w:val="28"/>
          <w:szCs w:val="28"/>
          <w:vertAlign w:val="subscript"/>
        </w:rPr>
        <w:t>1</w:t>
      </w:r>
      <w:r>
        <w:rPr>
          <w:color w:val="000000"/>
          <w:sz w:val="28"/>
          <w:szCs w:val="28"/>
        </w:rPr>
        <w:t>sint.</w:t>
      </w:r>
    </w:p>
    <w:p w14:paraId="6642BD81">
      <w:pPr>
        <w:pStyle w:val="8"/>
        <w:spacing w:before="0" w:beforeAutospacing="0" w:after="0" w:afterAutospacing="0" w:line="276" w:lineRule="auto"/>
        <w:ind w:firstLine="567"/>
        <w:jc w:val="both"/>
        <w:rPr>
          <w:color w:val="000000"/>
          <w:sz w:val="28"/>
          <w:szCs w:val="28"/>
        </w:rPr>
      </w:pPr>
      <w:r>
        <w:rPr>
          <w:color w:val="000000"/>
          <w:sz w:val="28"/>
          <w:szCs w:val="28"/>
        </w:rPr>
        <w:t>к=2 болғанда</w:t>
      </w:r>
    </w:p>
    <w:p w14:paraId="46883561">
      <w:pPr>
        <w:pStyle w:val="8"/>
        <w:spacing w:before="0" w:beforeAutospacing="0" w:after="0" w:afterAutospacing="0" w:line="276" w:lineRule="auto"/>
        <w:ind w:firstLine="567"/>
        <w:jc w:val="both"/>
        <w:rPr>
          <w:color w:val="000000"/>
          <w:sz w:val="28"/>
          <w:szCs w:val="28"/>
        </w:rPr>
      </w:pPr>
      <w:r>
        <w:rPr>
          <w:color w:val="000000"/>
          <w:sz w:val="28"/>
          <w:szCs w:val="28"/>
        </w:rPr>
        <w:t>У=а</w:t>
      </w:r>
      <w:r>
        <w:rPr>
          <w:color w:val="000000"/>
          <w:sz w:val="28"/>
          <w:szCs w:val="28"/>
          <w:vertAlign w:val="subscript"/>
        </w:rPr>
        <w:t>0</w:t>
      </w:r>
      <w:r>
        <w:rPr>
          <w:color w:val="000000"/>
          <w:sz w:val="28"/>
          <w:szCs w:val="28"/>
        </w:rPr>
        <w:t>+а</w:t>
      </w:r>
      <w:r>
        <w:rPr>
          <w:color w:val="000000"/>
          <w:sz w:val="28"/>
          <w:szCs w:val="28"/>
          <w:vertAlign w:val="subscript"/>
        </w:rPr>
        <w:t>1</w:t>
      </w:r>
      <w:r>
        <w:rPr>
          <w:color w:val="000000"/>
          <w:sz w:val="28"/>
          <w:szCs w:val="28"/>
        </w:rPr>
        <w:t>cost+b</w:t>
      </w:r>
      <w:r>
        <w:rPr>
          <w:color w:val="000000"/>
          <w:sz w:val="28"/>
          <w:szCs w:val="28"/>
          <w:vertAlign w:val="subscript"/>
        </w:rPr>
        <w:t>1</w:t>
      </w:r>
      <w:r>
        <w:rPr>
          <w:color w:val="000000"/>
          <w:sz w:val="28"/>
          <w:szCs w:val="28"/>
        </w:rPr>
        <w:t>sint+ а</w:t>
      </w:r>
      <w:r>
        <w:rPr>
          <w:color w:val="000000"/>
          <w:sz w:val="28"/>
          <w:szCs w:val="28"/>
          <w:vertAlign w:val="subscript"/>
        </w:rPr>
        <w:t>2</w:t>
      </w:r>
      <w:r>
        <w:rPr>
          <w:color w:val="000000"/>
          <w:sz w:val="28"/>
          <w:szCs w:val="28"/>
        </w:rPr>
        <w:t>cos2t+b</w:t>
      </w:r>
      <w:r>
        <w:rPr>
          <w:color w:val="000000"/>
          <w:sz w:val="28"/>
          <w:szCs w:val="28"/>
          <w:vertAlign w:val="subscript"/>
        </w:rPr>
        <w:t>2</w:t>
      </w:r>
      <w:r>
        <w:rPr>
          <w:color w:val="000000"/>
          <w:sz w:val="28"/>
          <w:szCs w:val="28"/>
        </w:rPr>
        <w:t>sin2t</w:t>
      </w:r>
    </w:p>
    <w:p w14:paraId="34FDC8FF">
      <w:pPr>
        <w:pStyle w:val="8"/>
        <w:spacing w:before="0" w:beforeAutospacing="0" w:after="0" w:afterAutospacing="0" w:line="276" w:lineRule="auto"/>
        <w:ind w:firstLine="567"/>
        <w:jc w:val="both"/>
        <w:rPr>
          <w:color w:val="000000"/>
          <w:sz w:val="28"/>
          <w:szCs w:val="28"/>
        </w:rPr>
      </w:pPr>
      <w:r>
        <w:rPr>
          <w:color w:val="000000"/>
          <w:sz w:val="28"/>
          <w:szCs w:val="28"/>
        </w:rPr>
        <w:t>және тағы сол сияқты.</w:t>
      </w:r>
    </w:p>
    <w:p w14:paraId="4B303688">
      <w:pPr>
        <w:pStyle w:val="8"/>
        <w:spacing w:before="0" w:beforeAutospacing="0" w:after="0" w:afterAutospacing="0" w:line="276" w:lineRule="auto"/>
        <w:ind w:firstLine="567"/>
        <w:jc w:val="both"/>
        <w:rPr>
          <w:color w:val="000000"/>
          <w:sz w:val="28"/>
          <w:szCs w:val="28"/>
        </w:rPr>
      </w:pPr>
      <w:r>
        <w:rPr>
          <w:color w:val="000000"/>
          <w:sz w:val="28"/>
          <w:szCs w:val="28"/>
        </w:rPr>
        <w:t>Параметрлер келесі формула бойынша есептелінеді</w:t>
      </w:r>
    </w:p>
    <w:p w14:paraId="70A51AA9">
      <w:pPr>
        <w:pStyle w:val="8"/>
        <w:spacing w:before="0" w:beforeAutospacing="0" w:after="0" w:afterAutospacing="0" w:line="276" w:lineRule="auto"/>
        <w:ind w:firstLine="567"/>
        <w:jc w:val="both"/>
        <w:rPr>
          <w:color w:val="000000"/>
          <w:sz w:val="28"/>
          <w:szCs w:val="28"/>
        </w:rPr>
      </w:pPr>
      <w:r>
        <w:rPr>
          <w:color w:val="000000"/>
          <w:sz w:val="28"/>
          <w:szCs w:val="28"/>
        </w:rPr>
        <w:drawing>
          <wp:inline distT="0" distB="0" distL="0" distR="0">
            <wp:extent cx="561340" cy="368935"/>
            <wp:effectExtent l="19050" t="0" r="0" b="0"/>
            <wp:docPr id="73" name="Рисунок 73" descr="https://studfiles.net/html/2706/1020/html_7pigx6Nnn5.GAAX/img-etvfx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Рисунок 73" descr="https://studfiles.net/html/2706/1020/html_7pigx6Nnn5.GAAX/img-etvfxo.png"/>
                    <pic:cNvPicPr>
                      <a:picLocks noChangeAspect="1" noChangeArrowheads="1"/>
                    </pic:cNvPicPr>
                  </pic:nvPicPr>
                  <pic:blipFill>
                    <a:blip r:embed="rId43" cstate="print"/>
                    <a:srcRect/>
                    <a:stretch>
                      <a:fillRect/>
                    </a:stretch>
                  </pic:blipFill>
                  <pic:spPr>
                    <a:xfrm>
                      <a:off x="0" y="0"/>
                      <a:ext cx="564889" cy="371511"/>
                    </a:xfrm>
                    <a:prstGeom prst="rect">
                      <a:avLst/>
                    </a:prstGeom>
                    <a:noFill/>
                    <a:ln w="9525">
                      <a:noFill/>
                      <a:miter lim="800000"/>
                      <a:headEnd/>
                      <a:tailEnd/>
                    </a:ln>
                  </pic:spPr>
                </pic:pic>
              </a:graphicData>
            </a:graphic>
          </wp:inline>
        </w:drawing>
      </w:r>
      <w:r>
        <w:rPr>
          <w:color w:val="000000"/>
          <w:sz w:val="28"/>
          <w:szCs w:val="28"/>
        </w:rPr>
        <w:t>, </w:t>
      </w:r>
      <w:r>
        <w:rPr>
          <w:color w:val="000000"/>
          <w:sz w:val="28"/>
          <w:szCs w:val="28"/>
        </w:rPr>
        <w:drawing>
          <wp:inline distT="0" distB="0" distL="0" distR="0">
            <wp:extent cx="813435" cy="322580"/>
            <wp:effectExtent l="19050" t="0" r="5708" b="0"/>
            <wp:docPr id="74" name="Рисунок 74" descr="https://studfiles.net/html/2706/1020/html_7pigx6Nnn5.GAAX/img-E69is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Рисунок 74" descr="https://studfiles.net/html/2706/1020/html_7pigx6Nnn5.GAAX/img-E69is3.png"/>
                    <pic:cNvPicPr>
                      <a:picLocks noChangeAspect="1" noChangeArrowheads="1"/>
                    </pic:cNvPicPr>
                  </pic:nvPicPr>
                  <pic:blipFill>
                    <a:blip r:embed="rId44" cstate="print"/>
                    <a:srcRect/>
                    <a:stretch>
                      <a:fillRect/>
                    </a:stretch>
                  </pic:blipFill>
                  <pic:spPr>
                    <a:xfrm>
                      <a:off x="0" y="0"/>
                      <a:ext cx="816373" cy="323892"/>
                    </a:xfrm>
                    <a:prstGeom prst="rect">
                      <a:avLst/>
                    </a:prstGeom>
                    <a:noFill/>
                    <a:ln w="9525">
                      <a:noFill/>
                      <a:miter lim="800000"/>
                      <a:headEnd/>
                      <a:tailEnd/>
                    </a:ln>
                  </pic:spPr>
                </pic:pic>
              </a:graphicData>
            </a:graphic>
          </wp:inline>
        </w:drawing>
      </w:r>
      <w:r>
        <w:rPr>
          <w:color w:val="000000"/>
          <w:sz w:val="28"/>
          <w:szCs w:val="28"/>
        </w:rPr>
        <w:t>,</w:t>
      </w:r>
      <w:r>
        <w:rPr>
          <w:color w:val="000000"/>
          <w:sz w:val="28"/>
          <w:szCs w:val="28"/>
        </w:rPr>
        <w:drawing>
          <wp:inline distT="0" distB="0" distL="0" distR="0">
            <wp:extent cx="890905" cy="359410"/>
            <wp:effectExtent l="19050" t="0" r="4445" b="0"/>
            <wp:docPr id="75" name="Рисунок 75" descr="https://studfiles.net/html/2706/1020/html_7pigx6Nnn5.GAAX/img-uCA1P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Рисунок 75" descr="https://studfiles.net/html/2706/1020/html_7pigx6Nnn5.GAAX/img-uCA1Pp.png"/>
                    <pic:cNvPicPr>
                      <a:picLocks noChangeAspect="1" noChangeArrowheads="1"/>
                    </pic:cNvPicPr>
                  </pic:nvPicPr>
                  <pic:blipFill>
                    <a:blip r:embed="rId45" cstate="print"/>
                    <a:srcRect/>
                    <a:stretch>
                      <a:fillRect/>
                    </a:stretch>
                  </pic:blipFill>
                  <pic:spPr>
                    <a:xfrm>
                      <a:off x="0" y="0"/>
                      <a:ext cx="891712" cy="360008"/>
                    </a:xfrm>
                    <a:prstGeom prst="rect">
                      <a:avLst/>
                    </a:prstGeom>
                    <a:noFill/>
                    <a:ln w="9525">
                      <a:noFill/>
                      <a:miter lim="800000"/>
                      <a:headEnd/>
                      <a:tailEnd/>
                    </a:ln>
                  </pic:spPr>
                </pic:pic>
              </a:graphicData>
            </a:graphic>
          </wp:inline>
        </w:drawing>
      </w:r>
    </w:p>
    <w:p w14:paraId="2BA58D6B">
      <w:pPr>
        <w:pStyle w:val="8"/>
        <w:spacing w:before="0" w:beforeAutospacing="0" w:after="0" w:afterAutospacing="0" w:line="276" w:lineRule="auto"/>
        <w:ind w:firstLine="567"/>
        <w:jc w:val="both"/>
        <w:rPr>
          <w:color w:val="000000"/>
          <w:sz w:val="28"/>
          <w:szCs w:val="28"/>
        </w:rPr>
      </w:pPr>
      <w:r>
        <w:rPr>
          <w:color w:val="000000"/>
          <w:sz w:val="28"/>
          <w:szCs w:val="28"/>
        </w:rPr>
        <w:t>п-қатардың деңгей саны, t период өлшемі, әдетте 0-ден басталып </w:t>
      </w:r>
      <w:r>
        <w:rPr>
          <w:color w:val="000000"/>
          <w:sz w:val="28"/>
          <w:szCs w:val="28"/>
        </w:rPr>
        <w:drawing>
          <wp:inline distT="0" distB="0" distL="0" distR="0">
            <wp:extent cx="139700" cy="215265"/>
            <wp:effectExtent l="19050" t="0" r="0" b="0"/>
            <wp:docPr id="76" name="Рисунок 76" descr="https://studfiles.net/html/2706/1020/html_7pigx6Nnn5.GAAX/img-wwm7Z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Рисунок 76" descr="https://studfiles.net/html/2706/1020/html_7pigx6Nnn5.GAAX/img-wwm7Zt.png"/>
                    <pic:cNvPicPr>
                      <a:picLocks noChangeAspect="1" noChangeArrowheads="1"/>
                    </pic:cNvPicPr>
                  </pic:nvPicPr>
                  <pic:blipFill>
                    <a:blip r:embed="rId46" cstate="print"/>
                    <a:srcRect/>
                    <a:stretch>
                      <a:fillRect/>
                    </a:stretch>
                  </pic:blipFill>
                  <pic:spPr>
                    <a:xfrm>
                      <a:off x="0" y="0"/>
                      <a:ext cx="139700" cy="215265"/>
                    </a:xfrm>
                    <a:prstGeom prst="rect">
                      <a:avLst/>
                    </a:prstGeom>
                    <a:noFill/>
                    <a:ln w="9525">
                      <a:noFill/>
                      <a:miter lim="800000"/>
                      <a:headEnd/>
                      <a:tailEnd/>
                    </a:ln>
                  </pic:spPr>
                </pic:pic>
              </a:graphicData>
            </a:graphic>
          </wp:inline>
        </w:drawing>
      </w:r>
      <w:r>
        <w:rPr>
          <w:color w:val="000000"/>
          <w:sz w:val="28"/>
          <w:szCs w:val="28"/>
        </w:rPr>
        <w:t> тең болатын периодпен өсіп отырады. Мысалы, n=12 болғанда t уақыт периоды мына мәндерге тең</w:t>
      </w:r>
    </w:p>
    <w:p w14:paraId="1D6998DA">
      <w:pPr>
        <w:pStyle w:val="8"/>
        <w:spacing w:before="0" w:beforeAutospacing="0" w:after="0" w:afterAutospacing="0" w:line="276" w:lineRule="auto"/>
        <w:ind w:firstLine="567"/>
        <w:jc w:val="both"/>
        <w:rPr>
          <w:color w:val="000000"/>
          <w:sz w:val="28"/>
          <w:szCs w:val="28"/>
        </w:rPr>
      </w:pPr>
      <w:r>
        <w:rPr>
          <w:color w:val="000000"/>
          <w:sz w:val="28"/>
          <w:szCs w:val="28"/>
        </w:rPr>
        <w:drawing>
          <wp:inline distT="0" distB="0" distL="0" distR="0">
            <wp:extent cx="4289425" cy="300990"/>
            <wp:effectExtent l="19050" t="0" r="0" b="0"/>
            <wp:docPr id="77" name="Рисунок 77" descr="https://studfiles.net/html/2706/1020/html_7pigx6Nnn5.GAAX/img-ipfK_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Рисунок 77" descr="https://studfiles.net/html/2706/1020/html_7pigx6Nnn5.GAAX/img-ipfK_x.png"/>
                    <pic:cNvPicPr>
                      <a:picLocks noChangeAspect="1" noChangeArrowheads="1"/>
                    </pic:cNvPicPr>
                  </pic:nvPicPr>
                  <pic:blipFill>
                    <a:blip r:embed="rId47" cstate="print"/>
                    <a:srcRect/>
                    <a:stretch>
                      <a:fillRect/>
                    </a:stretch>
                  </pic:blipFill>
                  <pic:spPr>
                    <a:xfrm>
                      <a:off x="0" y="0"/>
                      <a:ext cx="4292103" cy="301372"/>
                    </a:xfrm>
                    <a:prstGeom prst="rect">
                      <a:avLst/>
                    </a:prstGeom>
                    <a:noFill/>
                    <a:ln w="9525">
                      <a:noFill/>
                      <a:miter lim="800000"/>
                      <a:headEnd/>
                      <a:tailEnd/>
                    </a:ln>
                  </pic:spPr>
                </pic:pic>
              </a:graphicData>
            </a:graphic>
          </wp:inline>
        </w:drawing>
      </w:r>
    </w:p>
    <w:p w14:paraId="7DF15B8C">
      <w:pPr>
        <w:pStyle w:val="8"/>
        <w:spacing w:before="0" w:beforeAutospacing="0" w:after="0" w:afterAutospacing="0" w:line="276" w:lineRule="auto"/>
        <w:ind w:firstLine="567"/>
        <w:jc w:val="both"/>
        <w:rPr>
          <w:color w:val="000000"/>
          <w:sz w:val="28"/>
          <w:szCs w:val="28"/>
        </w:rPr>
      </w:pPr>
      <w:r>
        <w:rPr>
          <w:color w:val="000000"/>
          <w:sz w:val="28"/>
          <w:szCs w:val="28"/>
        </w:rPr>
        <w:t>Мысалы, егер 12 айдағы қысқы киімнің сату көлемі белгілі болса, онда келесі айларға болжам жасау (20-кестеде) керек.</w:t>
      </w:r>
    </w:p>
    <w:p w14:paraId="0DD51CDD">
      <w:pPr>
        <w:pStyle w:val="3"/>
        <w:spacing w:before="0"/>
        <w:ind w:firstLine="567"/>
        <w:jc w:val="both"/>
        <w:rPr>
          <w:rFonts w:ascii="Times New Roman" w:hAnsi="Times New Roman" w:cs="Times New Roman"/>
          <w:b w:val="0"/>
          <w:bCs w:val="0"/>
          <w:color w:val="000000"/>
          <w:sz w:val="28"/>
          <w:szCs w:val="28"/>
          <w:lang w:val="ru-RU"/>
        </w:rPr>
      </w:pPr>
      <w:r>
        <w:rPr>
          <w:rFonts w:ascii="Times New Roman" w:hAnsi="Times New Roman" w:cs="Times New Roman"/>
          <w:b w:val="0"/>
          <w:bCs w:val="0"/>
          <w:color w:val="000000"/>
          <w:sz w:val="28"/>
          <w:szCs w:val="28"/>
          <w:lang w:val="ru-RU"/>
        </w:rPr>
        <w:t>20-Кесте. Сату көлемі бойынша айлық мәліметтер</w:t>
      </w:r>
    </w:p>
    <w:tbl>
      <w:tblPr>
        <w:tblStyle w:val="5"/>
        <w:tblW w:w="4917" w:type="pct"/>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autofit"/>
        <w:tblCellMar>
          <w:top w:w="105" w:type="dxa"/>
          <w:left w:w="105" w:type="dxa"/>
          <w:bottom w:w="105" w:type="dxa"/>
          <w:right w:w="105" w:type="dxa"/>
        </w:tblCellMar>
      </w:tblPr>
      <w:tblGrid>
        <w:gridCol w:w="1524"/>
        <w:gridCol w:w="522"/>
        <w:gridCol w:w="506"/>
        <w:gridCol w:w="666"/>
        <w:gridCol w:w="666"/>
        <w:gridCol w:w="760"/>
        <w:gridCol w:w="760"/>
        <w:gridCol w:w="485"/>
        <w:gridCol w:w="570"/>
        <w:gridCol w:w="856"/>
        <w:gridCol w:w="760"/>
        <w:gridCol w:w="666"/>
        <w:gridCol w:w="665"/>
      </w:tblGrid>
      <w:tr w14:paraId="12C789B8">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rPr>
          <w:trHeight w:val="360" w:hRule="atLeast"/>
        </w:trPr>
        <w:tc>
          <w:tcPr>
            <w:tcW w:w="812" w:type="pct"/>
            <w:tcBorders>
              <w:top w:val="single" w:color="000000" w:sz="6" w:space="0"/>
              <w:left w:val="single" w:color="000000" w:sz="6" w:space="0"/>
              <w:bottom w:val="single" w:color="000000" w:sz="6" w:space="0"/>
              <w:right w:val="single" w:color="000000" w:sz="6" w:space="0"/>
            </w:tcBorders>
          </w:tcPr>
          <w:p w14:paraId="4114B02A">
            <w:pPr>
              <w:pStyle w:val="8"/>
              <w:spacing w:before="0" w:beforeAutospacing="0" w:after="0" w:afterAutospacing="0" w:line="276" w:lineRule="auto"/>
              <w:rPr>
                <w:color w:val="000000"/>
                <w:sz w:val="28"/>
                <w:szCs w:val="28"/>
              </w:rPr>
            </w:pPr>
            <w:r>
              <w:rPr>
                <w:color w:val="000000"/>
                <w:sz w:val="28"/>
                <w:szCs w:val="28"/>
              </w:rPr>
              <w:t>Ай</w:t>
            </w:r>
          </w:p>
        </w:tc>
        <w:tc>
          <w:tcPr>
            <w:tcW w:w="254" w:type="pct"/>
            <w:tcBorders>
              <w:top w:val="single" w:color="000000" w:sz="6" w:space="0"/>
              <w:left w:val="single" w:color="000000" w:sz="6" w:space="0"/>
              <w:bottom w:val="single" w:color="000000" w:sz="6" w:space="0"/>
              <w:right w:val="single" w:color="000000" w:sz="6" w:space="0"/>
            </w:tcBorders>
          </w:tcPr>
          <w:p w14:paraId="08108268">
            <w:pPr>
              <w:pStyle w:val="8"/>
              <w:spacing w:before="0" w:beforeAutospacing="0" w:after="0" w:afterAutospacing="0" w:line="276" w:lineRule="auto"/>
              <w:ind w:left="-535" w:firstLine="567"/>
              <w:rPr>
                <w:color w:val="000000"/>
                <w:sz w:val="28"/>
                <w:szCs w:val="28"/>
              </w:rPr>
            </w:pPr>
            <w:r>
              <w:rPr>
                <w:color w:val="000000"/>
                <w:sz w:val="28"/>
                <w:szCs w:val="28"/>
              </w:rPr>
              <w:t>1</w:t>
            </w:r>
          </w:p>
        </w:tc>
        <w:tc>
          <w:tcPr>
            <w:tcW w:w="271" w:type="pct"/>
            <w:tcBorders>
              <w:top w:val="single" w:color="000000" w:sz="6" w:space="0"/>
              <w:left w:val="single" w:color="000000" w:sz="6" w:space="0"/>
              <w:bottom w:val="single" w:color="000000" w:sz="6" w:space="0"/>
              <w:right w:val="single" w:color="000000" w:sz="6" w:space="0"/>
            </w:tcBorders>
          </w:tcPr>
          <w:p w14:paraId="54505AEB">
            <w:pPr>
              <w:pStyle w:val="8"/>
              <w:spacing w:before="0" w:beforeAutospacing="0" w:after="0" w:afterAutospacing="0" w:line="276" w:lineRule="auto"/>
              <w:ind w:left="-587" w:firstLine="567"/>
              <w:rPr>
                <w:color w:val="000000"/>
                <w:sz w:val="28"/>
                <w:szCs w:val="28"/>
              </w:rPr>
            </w:pPr>
            <w:r>
              <w:rPr>
                <w:color w:val="000000"/>
                <w:sz w:val="28"/>
                <w:szCs w:val="28"/>
              </w:rPr>
              <w:t>2</w:t>
            </w:r>
          </w:p>
        </w:tc>
        <w:tc>
          <w:tcPr>
            <w:tcW w:w="356" w:type="pct"/>
            <w:tcBorders>
              <w:top w:val="single" w:color="000000" w:sz="6" w:space="0"/>
              <w:left w:val="single" w:color="000000" w:sz="6" w:space="0"/>
              <w:bottom w:val="single" w:color="000000" w:sz="6" w:space="0"/>
              <w:right w:val="single" w:color="000000" w:sz="6" w:space="0"/>
            </w:tcBorders>
          </w:tcPr>
          <w:p w14:paraId="378AC44E">
            <w:pPr>
              <w:pStyle w:val="8"/>
              <w:spacing w:before="0" w:beforeAutospacing="0" w:after="0" w:afterAutospacing="0" w:line="276" w:lineRule="auto"/>
              <w:ind w:left="-587" w:firstLine="567"/>
              <w:rPr>
                <w:color w:val="000000"/>
                <w:sz w:val="28"/>
                <w:szCs w:val="28"/>
              </w:rPr>
            </w:pPr>
            <w:r>
              <w:rPr>
                <w:color w:val="000000"/>
                <w:sz w:val="28"/>
                <w:szCs w:val="28"/>
              </w:rPr>
              <w:t>3</w:t>
            </w:r>
          </w:p>
        </w:tc>
        <w:tc>
          <w:tcPr>
            <w:tcW w:w="356" w:type="pct"/>
            <w:tcBorders>
              <w:top w:val="single" w:color="000000" w:sz="6" w:space="0"/>
              <w:left w:val="single" w:color="000000" w:sz="6" w:space="0"/>
              <w:bottom w:val="single" w:color="000000" w:sz="6" w:space="0"/>
              <w:right w:val="single" w:color="000000" w:sz="6" w:space="0"/>
            </w:tcBorders>
          </w:tcPr>
          <w:p w14:paraId="785A18B9">
            <w:pPr>
              <w:pStyle w:val="8"/>
              <w:spacing w:before="0" w:beforeAutospacing="0" w:after="0" w:afterAutospacing="0" w:line="276" w:lineRule="auto"/>
              <w:ind w:left="-587" w:firstLine="567"/>
              <w:rPr>
                <w:color w:val="000000"/>
                <w:sz w:val="28"/>
                <w:szCs w:val="28"/>
              </w:rPr>
            </w:pPr>
            <w:r>
              <w:rPr>
                <w:color w:val="000000"/>
                <w:sz w:val="28"/>
                <w:szCs w:val="28"/>
              </w:rPr>
              <w:t>4</w:t>
            </w:r>
          </w:p>
        </w:tc>
        <w:tc>
          <w:tcPr>
            <w:tcW w:w="406" w:type="pct"/>
            <w:tcBorders>
              <w:top w:val="single" w:color="000000" w:sz="6" w:space="0"/>
              <w:left w:val="single" w:color="000000" w:sz="6" w:space="0"/>
              <w:bottom w:val="single" w:color="000000" w:sz="6" w:space="0"/>
              <w:right w:val="single" w:color="000000" w:sz="6" w:space="0"/>
            </w:tcBorders>
          </w:tcPr>
          <w:p w14:paraId="4FE757C2">
            <w:pPr>
              <w:pStyle w:val="8"/>
              <w:spacing w:before="0" w:beforeAutospacing="0" w:after="0" w:afterAutospacing="0" w:line="276" w:lineRule="auto"/>
              <w:ind w:left="-587" w:firstLine="567"/>
              <w:rPr>
                <w:color w:val="000000"/>
                <w:sz w:val="28"/>
                <w:szCs w:val="28"/>
              </w:rPr>
            </w:pPr>
            <w:r>
              <w:rPr>
                <w:color w:val="000000"/>
                <w:sz w:val="28"/>
                <w:szCs w:val="28"/>
              </w:rPr>
              <w:t>5</w:t>
            </w:r>
          </w:p>
        </w:tc>
        <w:tc>
          <w:tcPr>
            <w:tcW w:w="406" w:type="pct"/>
            <w:tcBorders>
              <w:top w:val="single" w:color="000000" w:sz="6" w:space="0"/>
              <w:left w:val="single" w:color="000000" w:sz="6" w:space="0"/>
              <w:bottom w:val="single" w:color="000000" w:sz="6" w:space="0"/>
              <w:right w:val="single" w:color="000000" w:sz="6" w:space="0"/>
            </w:tcBorders>
          </w:tcPr>
          <w:p w14:paraId="32BA0A57">
            <w:pPr>
              <w:pStyle w:val="8"/>
              <w:spacing w:before="0" w:beforeAutospacing="0" w:after="0" w:afterAutospacing="0" w:line="276" w:lineRule="auto"/>
              <w:ind w:left="-587" w:firstLine="567"/>
              <w:rPr>
                <w:color w:val="000000"/>
                <w:sz w:val="28"/>
                <w:szCs w:val="28"/>
              </w:rPr>
            </w:pPr>
            <w:r>
              <w:rPr>
                <w:color w:val="000000"/>
                <w:sz w:val="28"/>
                <w:szCs w:val="28"/>
              </w:rPr>
              <w:t>6</w:t>
            </w:r>
          </w:p>
        </w:tc>
        <w:tc>
          <w:tcPr>
            <w:tcW w:w="260" w:type="pct"/>
            <w:tcBorders>
              <w:top w:val="single" w:color="000000" w:sz="6" w:space="0"/>
              <w:left w:val="single" w:color="000000" w:sz="6" w:space="0"/>
              <w:bottom w:val="single" w:color="000000" w:sz="6" w:space="0"/>
              <w:right w:val="single" w:color="000000" w:sz="6" w:space="0"/>
            </w:tcBorders>
          </w:tcPr>
          <w:p w14:paraId="148343D9">
            <w:pPr>
              <w:pStyle w:val="8"/>
              <w:spacing w:before="0" w:beforeAutospacing="0" w:after="0" w:afterAutospacing="0" w:line="276" w:lineRule="auto"/>
              <w:ind w:left="-587" w:firstLine="567"/>
              <w:rPr>
                <w:color w:val="000000"/>
                <w:sz w:val="28"/>
                <w:szCs w:val="28"/>
              </w:rPr>
            </w:pPr>
            <w:r>
              <w:rPr>
                <w:color w:val="000000"/>
                <w:sz w:val="28"/>
                <w:szCs w:val="28"/>
              </w:rPr>
              <w:t>7</w:t>
            </w:r>
          </w:p>
        </w:tc>
        <w:tc>
          <w:tcPr>
            <w:tcW w:w="305" w:type="pct"/>
            <w:tcBorders>
              <w:top w:val="single" w:color="000000" w:sz="6" w:space="0"/>
              <w:left w:val="single" w:color="000000" w:sz="6" w:space="0"/>
              <w:bottom w:val="single" w:color="000000" w:sz="6" w:space="0"/>
              <w:right w:val="single" w:color="000000" w:sz="6" w:space="0"/>
            </w:tcBorders>
          </w:tcPr>
          <w:p w14:paraId="63BE79AC">
            <w:pPr>
              <w:pStyle w:val="8"/>
              <w:spacing w:before="0" w:beforeAutospacing="0" w:after="0" w:afterAutospacing="0" w:line="276" w:lineRule="auto"/>
              <w:ind w:left="-587" w:firstLine="567"/>
              <w:rPr>
                <w:color w:val="000000"/>
                <w:sz w:val="28"/>
                <w:szCs w:val="28"/>
              </w:rPr>
            </w:pPr>
            <w:r>
              <w:rPr>
                <w:color w:val="000000"/>
                <w:sz w:val="28"/>
                <w:szCs w:val="28"/>
              </w:rPr>
              <w:t>8</w:t>
            </w:r>
          </w:p>
        </w:tc>
        <w:tc>
          <w:tcPr>
            <w:tcW w:w="457" w:type="pct"/>
            <w:tcBorders>
              <w:top w:val="single" w:color="000000" w:sz="6" w:space="0"/>
              <w:left w:val="single" w:color="000000" w:sz="6" w:space="0"/>
              <w:bottom w:val="single" w:color="000000" w:sz="6" w:space="0"/>
              <w:right w:val="single" w:color="000000" w:sz="6" w:space="0"/>
            </w:tcBorders>
          </w:tcPr>
          <w:p w14:paraId="6A1EC61B">
            <w:pPr>
              <w:pStyle w:val="8"/>
              <w:spacing w:before="0" w:beforeAutospacing="0" w:after="0" w:afterAutospacing="0" w:line="276" w:lineRule="auto"/>
              <w:ind w:left="-587" w:firstLine="567"/>
              <w:rPr>
                <w:color w:val="000000"/>
                <w:sz w:val="28"/>
                <w:szCs w:val="28"/>
              </w:rPr>
            </w:pPr>
            <w:r>
              <w:rPr>
                <w:color w:val="000000"/>
                <w:sz w:val="28"/>
                <w:szCs w:val="28"/>
              </w:rPr>
              <w:t>9</w:t>
            </w:r>
          </w:p>
        </w:tc>
        <w:tc>
          <w:tcPr>
            <w:tcW w:w="406" w:type="pct"/>
            <w:tcBorders>
              <w:top w:val="single" w:color="000000" w:sz="6" w:space="0"/>
              <w:left w:val="single" w:color="000000" w:sz="6" w:space="0"/>
              <w:bottom w:val="single" w:color="000000" w:sz="6" w:space="0"/>
              <w:right w:val="single" w:color="000000" w:sz="6" w:space="0"/>
            </w:tcBorders>
          </w:tcPr>
          <w:p w14:paraId="7CA35121">
            <w:pPr>
              <w:pStyle w:val="8"/>
              <w:spacing w:before="0" w:beforeAutospacing="0" w:after="0" w:afterAutospacing="0" w:line="276" w:lineRule="auto"/>
              <w:ind w:left="-587" w:firstLine="567"/>
              <w:rPr>
                <w:color w:val="000000"/>
                <w:sz w:val="28"/>
                <w:szCs w:val="28"/>
              </w:rPr>
            </w:pPr>
            <w:r>
              <w:rPr>
                <w:color w:val="000000"/>
                <w:sz w:val="28"/>
                <w:szCs w:val="28"/>
              </w:rPr>
              <w:t>10</w:t>
            </w:r>
          </w:p>
        </w:tc>
        <w:tc>
          <w:tcPr>
            <w:tcW w:w="356" w:type="pct"/>
            <w:tcBorders>
              <w:top w:val="single" w:color="000000" w:sz="6" w:space="0"/>
              <w:left w:val="single" w:color="000000" w:sz="6" w:space="0"/>
              <w:bottom w:val="single" w:color="000000" w:sz="6" w:space="0"/>
              <w:right w:val="single" w:color="000000" w:sz="6" w:space="0"/>
            </w:tcBorders>
          </w:tcPr>
          <w:p w14:paraId="5B098D86">
            <w:pPr>
              <w:pStyle w:val="8"/>
              <w:spacing w:before="0" w:beforeAutospacing="0" w:after="0" w:afterAutospacing="0" w:line="276" w:lineRule="auto"/>
              <w:ind w:left="-587" w:firstLine="567"/>
              <w:rPr>
                <w:color w:val="000000"/>
                <w:sz w:val="28"/>
                <w:szCs w:val="28"/>
              </w:rPr>
            </w:pPr>
            <w:r>
              <w:rPr>
                <w:color w:val="000000"/>
                <w:sz w:val="28"/>
                <w:szCs w:val="28"/>
              </w:rPr>
              <w:t>11</w:t>
            </w:r>
          </w:p>
        </w:tc>
        <w:tc>
          <w:tcPr>
            <w:tcW w:w="356" w:type="pct"/>
            <w:tcBorders>
              <w:top w:val="single" w:color="000000" w:sz="6" w:space="0"/>
              <w:left w:val="single" w:color="000000" w:sz="6" w:space="0"/>
              <w:bottom w:val="single" w:color="000000" w:sz="6" w:space="0"/>
              <w:right w:val="single" w:color="000000" w:sz="6" w:space="0"/>
            </w:tcBorders>
          </w:tcPr>
          <w:p w14:paraId="230390D0">
            <w:pPr>
              <w:pStyle w:val="8"/>
              <w:spacing w:before="0" w:beforeAutospacing="0" w:after="0" w:afterAutospacing="0" w:line="276" w:lineRule="auto"/>
              <w:ind w:left="-587" w:firstLine="567"/>
              <w:rPr>
                <w:color w:val="000000"/>
                <w:sz w:val="28"/>
                <w:szCs w:val="28"/>
              </w:rPr>
            </w:pPr>
            <w:r>
              <w:rPr>
                <w:color w:val="000000"/>
                <w:sz w:val="28"/>
                <w:szCs w:val="28"/>
              </w:rPr>
              <w:t>12</w:t>
            </w:r>
          </w:p>
        </w:tc>
      </w:tr>
      <w:tr w14:paraId="548165C0">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rPr>
          <w:trHeight w:val="585" w:hRule="atLeast"/>
        </w:trPr>
        <w:tc>
          <w:tcPr>
            <w:tcW w:w="812" w:type="pct"/>
            <w:tcBorders>
              <w:top w:val="single" w:color="000000" w:sz="6" w:space="0"/>
              <w:left w:val="single" w:color="000000" w:sz="6" w:space="0"/>
              <w:bottom w:val="single" w:color="000000" w:sz="6" w:space="0"/>
              <w:right w:val="single" w:color="000000" w:sz="6" w:space="0"/>
            </w:tcBorders>
          </w:tcPr>
          <w:p w14:paraId="27086212">
            <w:pPr>
              <w:pStyle w:val="8"/>
              <w:spacing w:before="0" w:beforeAutospacing="0" w:after="0" w:afterAutospacing="0" w:line="276" w:lineRule="auto"/>
              <w:rPr>
                <w:color w:val="000000"/>
                <w:sz w:val="28"/>
                <w:szCs w:val="28"/>
              </w:rPr>
            </w:pPr>
            <w:r>
              <w:rPr>
                <w:color w:val="000000"/>
                <w:sz w:val="28"/>
                <w:szCs w:val="28"/>
              </w:rPr>
              <w:t>t</w:t>
            </w:r>
          </w:p>
        </w:tc>
        <w:tc>
          <w:tcPr>
            <w:tcW w:w="254" w:type="pct"/>
            <w:tcBorders>
              <w:top w:val="single" w:color="000000" w:sz="6" w:space="0"/>
              <w:left w:val="single" w:color="000000" w:sz="6" w:space="0"/>
              <w:bottom w:val="single" w:color="000000" w:sz="6" w:space="0"/>
              <w:right w:val="single" w:color="000000" w:sz="6" w:space="0"/>
            </w:tcBorders>
          </w:tcPr>
          <w:p w14:paraId="6164154B">
            <w:pPr>
              <w:pStyle w:val="8"/>
              <w:spacing w:before="0" w:beforeAutospacing="0" w:after="0" w:afterAutospacing="0" w:line="276" w:lineRule="auto"/>
              <w:ind w:left="-535" w:firstLine="567"/>
              <w:rPr>
                <w:color w:val="000000"/>
                <w:sz w:val="28"/>
                <w:szCs w:val="28"/>
              </w:rPr>
            </w:pPr>
            <w:r>
              <w:rPr>
                <w:color w:val="000000"/>
                <w:sz w:val="28"/>
                <w:szCs w:val="28"/>
              </w:rPr>
              <w:t>0</w:t>
            </w:r>
          </w:p>
        </w:tc>
        <w:tc>
          <w:tcPr>
            <w:tcW w:w="271" w:type="pct"/>
            <w:tcBorders>
              <w:top w:val="single" w:color="000000" w:sz="6" w:space="0"/>
              <w:left w:val="single" w:color="000000" w:sz="6" w:space="0"/>
              <w:bottom w:val="single" w:color="000000" w:sz="6" w:space="0"/>
              <w:right w:val="single" w:color="000000" w:sz="6" w:space="0"/>
            </w:tcBorders>
          </w:tcPr>
          <w:p w14:paraId="1941DE10">
            <w:pPr>
              <w:pStyle w:val="8"/>
              <w:spacing w:before="0" w:beforeAutospacing="0" w:after="0" w:afterAutospacing="0" w:line="276" w:lineRule="auto"/>
              <w:ind w:left="-587" w:firstLine="567"/>
              <w:rPr>
                <w:color w:val="000000"/>
                <w:sz w:val="28"/>
                <w:szCs w:val="28"/>
              </w:rPr>
            </w:pPr>
            <w:r>
              <w:rPr>
                <w:color w:val="000000"/>
                <w:sz w:val="28"/>
                <w:szCs w:val="28"/>
              </w:rPr>
              <w:drawing>
                <wp:inline distT="0" distB="0" distL="0" distR="0">
                  <wp:extent cx="86360" cy="86360"/>
                  <wp:effectExtent l="19050" t="0" r="8890" b="0"/>
                  <wp:docPr id="78" name="Рисунок 78" descr="https://studfiles.net/html/2706/1020/html_7pigx6Nnn5.GAAX/img-debVI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Рисунок 78" descr="https://studfiles.net/html/2706/1020/html_7pigx6Nnn5.GAAX/img-debVIs.png"/>
                          <pic:cNvPicPr>
                            <a:picLocks noChangeAspect="1" noChangeArrowheads="1"/>
                          </pic:cNvPicPr>
                        </pic:nvPicPr>
                        <pic:blipFill>
                          <a:blip r:embed="rId48" cstate="print"/>
                          <a:srcRect/>
                          <a:stretch>
                            <a:fillRect/>
                          </a:stretch>
                        </pic:blipFill>
                        <pic:spPr>
                          <a:xfrm>
                            <a:off x="0" y="0"/>
                            <a:ext cx="86360" cy="86360"/>
                          </a:xfrm>
                          <a:prstGeom prst="rect">
                            <a:avLst/>
                          </a:prstGeom>
                          <a:noFill/>
                          <a:ln w="9525">
                            <a:noFill/>
                            <a:miter lim="800000"/>
                            <a:headEnd/>
                            <a:tailEnd/>
                          </a:ln>
                        </pic:spPr>
                      </pic:pic>
                    </a:graphicData>
                  </a:graphic>
                </wp:inline>
              </w:drawing>
            </w:r>
            <w:r>
              <w:rPr>
                <w:color w:val="000000"/>
                <w:sz w:val="28"/>
                <w:szCs w:val="28"/>
              </w:rPr>
              <w:t>/6</w:t>
            </w:r>
          </w:p>
        </w:tc>
        <w:tc>
          <w:tcPr>
            <w:tcW w:w="356" w:type="pct"/>
            <w:tcBorders>
              <w:top w:val="single" w:color="000000" w:sz="6" w:space="0"/>
              <w:left w:val="single" w:color="000000" w:sz="6" w:space="0"/>
              <w:bottom w:val="single" w:color="000000" w:sz="6" w:space="0"/>
              <w:right w:val="single" w:color="000000" w:sz="6" w:space="0"/>
            </w:tcBorders>
          </w:tcPr>
          <w:p w14:paraId="77A5EE78">
            <w:pPr>
              <w:pStyle w:val="8"/>
              <w:spacing w:before="0" w:beforeAutospacing="0" w:after="0" w:afterAutospacing="0" w:line="276" w:lineRule="auto"/>
              <w:ind w:left="-587" w:firstLine="567"/>
              <w:rPr>
                <w:color w:val="000000"/>
                <w:sz w:val="28"/>
                <w:szCs w:val="28"/>
              </w:rPr>
            </w:pPr>
            <w:r>
              <w:rPr>
                <w:color w:val="000000"/>
                <w:sz w:val="28"/>
                <w:szCs w:val="28"/>
              </w:rPr>
              <w:drawing>
                <wp:inline distT="0" distB="0" distL="0" distR="0">
                  <wp:extent cx="86360" cy="86360"/>
                  <wp:effectExtent l="19050" t="0" r="8890" b="0"/>
                  <wp:docPr id="79" name="Рисунок 79" descr="https://studfiles.net/html/2706/1020/html_7pigx6Nnn5.GAAX/img-w6O69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Рисунок 79" descr="https://studfiles.net/html/2706/1020/html_7pigx6Nnn5.GAAX/img-w6O69l.png"/>
                          <pic:cNvPicPr>
                            <a:picLocks noChangeAspect="1" noChangeArrowheads="1"/>
                          </pic:cNvPicPr>
                        </pic:nvPicPr>
                        <pic:blipFill>
                          <a:blip r:embed="rId48" cstate="print"/>
                          <a:srcRect/>
                          <a:stretch>
                            <a:fillRect/>
                          </a:stretch>
                        </pic:blipFill>
                        <pic:spPr>
                          <a:xfrm>
                            <a:off x="0" y="0"/>
                            <a:ext cx="86360" cy="86360"/>
                          </a:xfrm>
                          <a:prstGeom prst="rect">
                            <a:avLst/>
                          </a:prstGeom>
                          <a:noFill/>
                          <a:ln w="9525">
                            <a:noFill/>
                            <a:miter lim="800000"/>
                            <a:headEnd/>
                            <a:tailEnd/>
                          </a:ln>
                        </pic:spPr>
                      </pic:pic>
                    </a:graphicData>
                  </a:graphic>
                </wp:inline>
              </w:drawing>
            </w:r>
            <w:r>
              <w:rPr>
                <w:color w:val="000000"/>
                <w:sz w:val="28"/>
                <w:szCs w:val="28"/>
              </w:rPr>
              <w:t>/3</w:t>
            </w:r>
          </w:p>
        </w:tc>
        <w:tc>
          <w:tcPr>
            <w:tcW w:w="356" w:type="pct"/>
            <w:tcBorders>
              <w:top w:val="single" w:color="000000" w:sz="6" w:space="0"/>
              <w:left w:val="single" w:color="000000" w:sz="6" w:space="0"/>
              <w:bottom w:val="single" w:color="000000" w:sz="6" w:space="0"/>
              <w:right w:val="single" w:color="000000" w:sz="6" w:space="0"/>
            </w:tcBorders>
          </w:tcPr>
          <w:p w14:paraId="624E6121">
            <w:pPr>
              <w:pStyle w:val="8"/>
              <w:spacing w:before="0" w:beforeAutospacing="0" w:after="0" w:afterAutospacing="0" w:line="276" w:lineRule="auto"/>
              <w:ind w:left="-587" w:firstLine="567"/>
              <w:rPr>
                <w:color w:val="000000"/>
                <w:sz w:val="28"/>
                <w:szCs w:val="28"/>
              </w:rPr>
            </w:pPr>
            <w:r>
              <w:rPr>
                <w:color w:val="000000"/>
                <w:sz w:val="28"/>
                <w:szCs w:val="28"/>
              </w:rPr>
              <w:drawing>
                <wp:inline distT="0" distB="0" distL="0" distR="0">
                  <wp:extent cx="86360" cy="86360"/>
                  <wp:effectExtent l="19050" t="0" r="8890" b="0"/>
                  <wp:docPr id="80" name="Рисунок 80" descr="https://studfiles.net/html/2706/1020/html_7pigx6Nnn5.GAAX/img-tLuII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Рисунок 80" descr="https://studfiles.net/html/2706/1020/html_7pigx6Nnn5.GAAX/img-tLuIIs.png"/>
                          <pic:cNvPicPr>
                            <a:picLocks noChangeAspect="1" noChangeArrowheads="1"/>
                          </pic:cNvPicPr>
                        </pic:nvPicPr>
                        <pic:blipFill>
                          <a:blip r:embed="rId48" cstate="print"/>
                          <a:srcRect/>
                          <a:stretch>
                            <a:fillRect/>
                          </a:stretch>
                        </pic:blipFill>
                        <pic:spPr>
                          <a:xfrm>
                            <a:off x="0" y="0"/>
                            <a:ext cx="86360" cy="86360"/>
                          </a:xfrm>
                          <a:prstGeom prst="rect">
                            <a:avLst/>
                          </a:prstGeom>
                          <a:noFill/>
                          <a:ln w="9525">
                            <a:noFill/>
                            <a:miter lim="800000"/>
                            <a:headEnd/>
                            <a:tailEnd/>
                          </a:ln>
                        </pic:spPr>
                      </pic:pic>
                    </a:graphicData>
                  </a:graphic>
                </wp:inline>
              </w:drawing>
            </w:r>
            <w:r>
              <w:rPr>
                <w:color w:val="000000"/>
                <w:sz w:val="28"/>
                <w:szCs w:val="28"/>
              </w:rPr>
              <w:t>/2</w:t>
            </w:r>
          </w:p>
        </w:tc>
        <w:tc>
          <w:tcPr>
            <w:tcW w:w="406" w:type="pct"/>
            <w:tcBorders>
              <w:top w:val="single" w:color="000000" w:sz="6" w:space="0"/>
              <w:left w:val="single" w:color="000000" w:sz="6" w:space="0"/>
              <w:bottom w:val="single" w:color="000000" w:sz="6" w:space="0"/>
              <w:right w:val="single" w:color="000000" w:sz="6" w:space="0"/>
            </w:tcBorders>
          </w:tcPr>
          <w:p w14:paraId="3E5254D4">
            <w:pPr>
              <w:pStyle w:val="8"/>
              <w:spacing w:before="0" w:beforeAutospacing="0" w:after="0" w:afterAutospacing="0" w:line="276" w:lineRule="auto"/>
              <w:ind w:left="-587" w:firstLine="567"/>
              <w:rPr>
                <w:color w:val="000000"/>
                <w:sz w:val="28"/>
                <w:szCs w:val="28"/>
              </w:rPr>
            </w:pPr>
            <w:r>
              <w:rPr>
                <w:color w:val="000000"/>
                <w:sz w:val="28"/>
                <w:szCs w:val="28"/>
              </w:rPr>
              <w:t>2</w:t>
            </w:r>
            <w:r>
              <w:rPr>
                <w:color w:val="000000"/>
                <w:sz w:val="28"/>
                <w:szCs w:val="28"/>
              </w:rPr>
              <w:drawing>
                <wp:inline distT="0" distB="0" distL="0" distR="0">
                  <wp:extent cx="86360" cy="86360"/>
                  <wp:effectExtent l="19050" t="0" r="8890" b="0"/>
                  <wp:docPr id="81" name="Рисунок 81" descr="https://studfiles.net/html/2706/1020/html_7pigx6Nnn5.GAAX/img-DFNDm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Рисунок 81" descr="https://studfiles.net/html/2706/1020/html_7pigx6Nnn5.GAAX/img-DFNDm5.png"/>
                          <pic:cNvPicPr>
                            <a:picLocks noChangeAspect="1" noChangeArrowheads="1"/>
                          </pic:cNvPicPr>
                        </pic:nvPicPr>
                        <pic:blipFill>
                          <a:blip r:embed="rId48" cstate="print"/>
                          <a:srcRect/>
                          <a:stretch>
                            <a:fillRect/>
                          </a:stretch>
                        </pic:blipFill>
                        <pic:spPr>
                          <a:xfrm>
                            <a:off x="0" y="0"/>
                            <a:ext cx="86360" cy="86360"/>
                          </a:xfrm>
                          <a:prstGeom prst="rect">
                            <a:avLst/>
                          </a:prstGeom>
                          <a:noFill/>
                          <a:ln w="9525">
                            <a:noFill/>
                            <a:miter lim="800000"/>
                            <a:headEnd/>
                            <a:tailEnd/>
                          </a:ln>
                        </pic:spPr>
                      </pic:pic>
                    </a:graphicData>
                  </a:graphic>
                </wp:inline>
              </w:drawing>
            </w:r>
            <w:r>
              <w:rPr>
                <w:color w:val="000000"/>
                <w:sz w:val="28"/>
                <w:szCs w:val="28"/>
              </w:rPr>
              <w:t>/3</w:t>
            </w:r>
          </w:p>
        </w:tc>
        <w:tc>
          <w:tcPr>
            <w:tcW w:w="406" w:type="pct"/>
            <w:tcBorders>
              <w:top w:val="single" w:color="000000" w:sz="6" w:space="0"/>
              <w:left w:val="single" w:color="000000" w:sz="6" w:space="0"/>
              <w:bottom w:val="single" w:color="000000" w:sz="6" w:space="0"/>
              <w:right w:val="single" w:color="000000" w:sz="6" w:space="0"/>
            </w:tcBorders>
          </w:tcPr>
          <w:p w14:paraId="7D7DEE05">
            <w:pPr>
              <w:pStyle w:val="8"/>
              <w:spacing w:before="0" w:beforeAutospacing="0" w:after="0" w:afterAutospacing="0" w:line="276" w:lineRule="auto"/>
              <w:ind w:left="-587" w:firstLine="567"/>
              <w:rPr>
                <w:color w:val="000000"/>
                <w:sz w:val="28"/>
                <w:szCs w:val="28"/>
              </w:rPr>
            </w:pPr>
            <w:r>
              <w:rPr>
                <w:color w:val="000000"/>
                <w:sz w:val="28"/>
                <w:szCs w:val="28"/>
              </w:rPr>
              <w:t>5</w:t>
            </w:r>
            <w:r>
              <w:rPr>
                <w:color w:val="000000"/>
                <w:sz w:val="28"/>
                <w:szCs w:val="28"/>
              </w:rPr>
              <w:drawing>
                <wp:inline distT="0" distB="0" distL="0" distR="0">
                  <wp:extent cx="86360" cy="86360"/>
                  <wp:effectExtent l="19050" t="0" r="8890" b="0"/>
                  <wp:docPr id="82" name="Рисунок 82" descr="https://studfiles.net/html/2706/1020/html_7pigx6Nnn5.GAAX/img-fAIum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Рисунок 82" descr="https://studfiles.net/html/2706/1020/html_7pigx6Nnn5.GAAX/img-fAIumZ.png"/>
                          <pic:cNvPicPr>
                            <a:picLocks noChangeAspect="1" noChangeArrowheads="1"/>
                          </pic:cNvPicPr>
                        </pic:nvPicPr>
                        <pic:blipFill>
                          <a:blip r:embed="rId48" cstate="print"/>
                          <a:srcRect/>
                          <a:stretch>
                            <a:fillRect/>
                          </a:stretch>
                        </pic:blipFill>
                        <pic:spPr>
                          <a:xfrm>
                            <a:off x="0" y="0"/>
                            <a:ext cx="86360" cy="86360"/>
                          </a:xfrm>
                          <a:prstGeom prst="rect">
                            <a:avLst/>
                          </a:prstGeom>
                          <a:noFill/>
                          <a:ln w="9525">
                            <a:noFill/>
                            <a:miter lim="800000"/>
                            <a:headEnd/>
                            <a:tailEnd/>
                          </a:ln>
                        </pic:spPr>
                      </pic:pic>
                    </a:graphicData>
                  </a:graphic>
                </wp:inline>
              </w:drawing>
            </w:r>
            <w:r>
              <w:rPr>
                <w:color w:val="000000"/>
                <w:sz w:val="28"/>
                <w:szCs w:val="28"/>
              </w:rPr>
              <w:t>/6</w:t>
            </w:r>
          </w:p>
        </w:tc>
        <w:tc>
          <w:tcPr>
            <w:tcW w:w="260" w:type="pct"/>
            <w:tcBorders>
              <w:top w:val="single" w:color="000000" w:sz="6" w:space="0"/>
              <w:left w:val="single" w:color="000000" w:sz="6" w:space="0"/>
              <w:bottom w:val="single" w:color="000000" w:sz="6" w:space="0"/>
              <w:right w:val="single" w:color="000000" w:sz="6" w:space="0"/>
            </w:tcBorders>
          </w:tcPr>
          <w:p w14:paraId="51953E2B">
            <w:pPr>
              <w:pStyle w:val="8"/>
              <w:spacing w:before="0" w:beforeAutospacing="0" w:after="0" w:afterAutospacing="0" w:line="276" w:lineRule="auto"/>
              <w:ind w:left="-587" w:firstLine="567"/>
              <w:rPr>
                <w:color w:val="000000"/>
                <w:sz w:val="28"/>
                <w:szCs w:val="28"/>
              </w:rPr>
            </w:pPr>
            <w:r>
              <w:rPr>
                <w:color w:val="000000"/>
                <w:sz w:val="28"/>
                <w:szCs w:val="28"/>
              </w:rPr>
              <w:drawing>
                <wp:inline distT="0" distB="0" distL="0" distR="0">
                  <wp:extent cx="86360" cy="86360"/>
                  <wp:effectExtent l="19050" t="0" r="8890" b="0"/>
                  <wp:docPr id="83" name="Рисунок 83" descr="https://studfiles.net/html/2706/1020/html_7pigx6Nnn5.GAAX/img-O9KwG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Рисунок 83" descr="https://studfiles.net/html/2706/1020/html_7pigx6Nnn5.GAAX/img-O9KwGG.png"/>
                          <pic:cNvPicPr>
                            <a:picLocks noChangeAspect="1" noChangeArrowheads="1"/>
                          </pic:cNvPicPr>
                        </pic:nvPicPr>
                        <pic:blipFill>
                          <a:blip r:embed="rId48" cstate="print"/>
                          <a:srcRect/>
                          <a:stretch>
                            <a:fillRect/>
                          </a:stretch>
                        </pic:blipFill>
                        <pic:spPr>
                          <a:xfrm>
                            <a:off x="0" y="0"/>
                            <a:ext cx="86360" cy="86360"/>
                          </a:xfrm>
                          <a:prstGeom prst="rect">
                            <a:avLst/>
                          </a:prstGeom>
                          <a:noFill/>
                          <a:ln w="9525">
                            <a:noFill/>
                            <a:miter lim="800000"/>
                            <a:headEnd/>
                            <a:tailEnd/>
                          </a:ln>
                        </pic:spPr>
                      </pic:pic>
                    </a:graphicData>
                  </a:graphic>
                </wp:inline>
              </w:drawing>
            </w:r>
          </w:p>
        </w:tc>
        <w:tc>
          <w:tcPr>
            <w:tcW w:w="305" w:type="pct"/>
            <w:tcBorders>
              <w:top w:val="single" w:color="000000" w:sz="6" w:space="0"/>
              <w:left w:val="single" w:color="000000" w:sz="6" w:space="0"/>
              <w:bottom w:val="single" w:color="000000" w:sz="6" w:space="0"/>
              <w:right w:val="single" w:color="000000" w:sz="6" w:space="0"/>
            </w:tcBorders>
          </w:tcPr>
          <w:p w14:paraId="6D5E1328">
            <w:pPr>
              <w:pStyle w:val="8"/>
              <w:spacing w:before="0" w:beforeAutospacing="0" w:after="0" w:afterAutospacing="0" w:line="276" w:lineRule="auto"/>
              <w:ind w:left="-587" w:firstLine="567"/>
              <w:rPr>
                <w:color w:val="000000"/>
                <w:sz w:val="28"/>
                <w:szCs w:val="28"/>
              </w:rPr>
            </w:pPr>
            <w:r>
              <w:rPr>
                <w:color w:val="000000"/>
                <w:sz w:val="28"/>
                <w:szCs w:val="28"/>
              </w:rPr>
              <w:t>7</w:t>
            </w:r>
            <w:r>
              <w:rPr>
                <w:color w:val="000000"/>
                <w:sz w:val="28"/>
                <w:szCs w:val="28"/>
              </w:rPr>
              <w:drawing>
                <wp:inline distT="0" distB="0" distL="0" distR="0">
                  <wp:extent cx="86360" cy="86360"/>
                  <wp:effectExtent l="19050" t="0" r="8890" b="0"/>
                  <wp:docPr id="84" name="Рисунок 84" descr="https://studfiles.net/html/2706/1020/html_7pigx6Nnn5.GAAX/img-oAsEf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Рисунок 84" descr="https://studfiles.net/html/2706/1020/html_7pigx6Nnn5.GAAX/img-oAsEfC.png"/>
                          <pic:cNvPicPr>
                            <a:picLocks noChangeAspect="1" noChangeArrowheads="1"/>
                          </pic:cNvPicPr>
                        </pic:nvPicPr>
                        <pic:blipFill>
                          <a:blip r:embed="rId48" cstate="print"/>
                          <a:srcRect/>
                          <a:stretch>
                            <a:fillRect/>
                          </a:stretch>
                        </pic:blipFill>
                        <pic:spPr>
                          <a:xfrm>
                            <a:off x="0" y="0"/>
                            <a:ext cx="86360" cy="86360"/>
                          </a:xfrm>
                          <a:prstGeom prst="rect">
                            <a:avLst/>
                          </a:prstGeom>
                          <a:noFill/>
                          <a:ln w="9525">
                            <a:noFill/>
                            <a:miter lim="800000"/>
                            <a:headEnd/>
                            <a:tailEnd/>
                          </a:ln>
                        </pic:spPr>
                      </pic:pic>
                    </a:graphicData>
                  </a:graphic>
                </wp:inline>
              </w:drawing>
            </w:r>
            <w:r>
              <w:rPr>
                <w:color w:val="000000"/>
                <w:sz w:val="28"/>
                <w:szCs w:val="28"/>
              </w:rPr>
              <w:t>/6</w:t>
            </w:r>
          </w:p>
        </w:tc>
        <w:tc>
          <w:tcPr>
            <w:tcW w:w="457" w:type="pct"/>
            <w:tcBorders>
              <w:top w:val="single" w:color="000000" w:sz="6" w:space="0"/>
              <w:left w:val="single" w:color="000000" w:sz="6" w:space="0"/>
              <w:bottom w:val="single" w:color="000000" w:sz="6" w:space="0"/>
              <w:right w:val="single" w:color="000000" w:sz="6" w:space="0"/>
            </w:tcBorders>
          </w:tcPr>
          <w:p w14:paraId="101FAA2E">
            <w:pPr>
              <w:pStyle w:val="8"/>
              <w:spacing w:before="0" w:beforeAutospacing="0" w:after="0" w:afterAutospacing="0" w:line="276" w:lineRule="auto"/>
              <w:ind w:left="-587" w:firstLine="567"/>
              <w:rPr>
                <w:color w:val="000000"/>
                <w:sz w:val="28"/>
                <w:szCs w:val="28"/>
              </w:rPr>
            </w:pPr>
            <w:r>
              <w:rPr>
                <w:color w:val="000000"/>
                <w:sz w:val="28"/>
                <w:szCs w:val="28"/>
              </w:rPr>
              <w:t>4</w:t>
            </w:r>
            <w:r>
              <w:rPr>
                <w:color w:val="000000"/>
                <w:sz w:val="28"/>
                <w:szCs w:val="28"/>
              </w:rPr>
              <w:drawing>
                <wp:inline distT="0" distB="0" distL="0" distR="0">
                  <wp:extent cx="86360" cy="86360"/>
                  <wp:effectExtent l="19050" t="0" r="8890" b="0"/>
                  <wp:docPr id="85" name="Рисунок 85" descr="https://studfiles.net/html/2706/1020/html_7pigx6Nnn5.GAAX/img-bbXQw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Рисунок 85" descr="https://studfiles.net/html/2706/1020/html_7pigx6Nnn5.GAAX/img-bbXQwo.png"/>
                          <pic:cNvPicPr>
                            <a:picLocks noChangeAspect="1" noChangeArrowheads="1"/>
                          </pic:cNvPicPr>
                        </pic:nvPicPr>
                        <pic:blipFill>
                          <a:blip r:embed="rId48" cstate="print"/>
                          <a:srcRect/>
                          <a:stretch>
                            <a:fillRect/>
                          </a:stretch>
                        </pic:blipFill>
                        <pic:spPr>
                          <a:xfrm>
                            <a:off x="0" y="0"/>
                            <a:ext cx="86360" cy="86360"/>
                          </a:xfrm>
                          <a:prstGeom prst="rect">
                            <a:avLst/>
                          </a:prstGeom>
                          <a:noFill/>
                          <a:ln w="9525">
                            <a:noFill/>
                            <a:miter lim="800000"/>
                            <a:headEnd/>
                            <a:tailEnd/>
                          </a:ln>
                        </pic:spPr>
                      </pic:pic>
                    </a:graphicData>
                  </a:graphic>
                </wp:inline>
              </w:drawing>
            </w:r>
            <w:r>
              <w:rPr>
                <w:color w:val="000000"/>
                <w:sz w:val="28"/>
                <w:szCs w:val="28"/>
              </w:rPr>
              <w:t>/3</w:t>
            </w:r>
          </w:p>
        </w:tc>
        <w:tc>
          <w:tcPr>
            <w:tcW w:w="406" w:type="pct"/>
            <w:tcBorders>
              <w:top w:val="single" w:color="000000" w:sz="6" w:space="0"/>
              <w:left w:val="single" w:color="000000" w:sz="6" w:space="0"/>
              <w:bottom w:val="single" w:color="000000" w:sz="6" w:space="0"/>
              <w:right w:val="single" w:color="000000" w:sz="6" w:space="0"/>
            </w:tcBorders>
          </w:tcPr>
          <w:p w14:paraId="5971EC18">
            <w:pPr>
              <w:pStyle w:val="8"/>
              <w:spacing w:before="0" w:beforeAutospacing="0" w:after="0" w:afterAutospacing="0" w:line="276" w:lineRule="auto"/>
              <w:ind w:left="-587" w:firstLine="567"/>
              <w:rPr>
                <w:color w:val="000000"/>
                <w:sz w:val="28"/>
                <w:szCs w:val="28"/>
              </w:rPr>
            </w:pPr>
            <w:r>
              <w:rPr>
                <w:color w:val="000000"/>
                <w:sz w:val="28"/>
                <w:szCs w:val="28"/>
              </w:rPr>
              <w:t>3</w:t>
            </w:r>
            <w:r>
              <w:rPr>
                <w:color w:val="000000"/>
                <w:sz w:val="28"/>
                <w:szCs w:val="28"/>
              </w:rPr>
              <w:drawing>
                <wp:inline distT="0" distB="0" distL="0" distR="0">
                  <wp:extent cx="86360" cy="86360"/>
                  <wp:effectExtent l="19050" t="0" r="8890" b="0"/>
                  <wp:docPr id="86" name="Рисунок 86" descr="https://studfiles.net/html/2706/1020/html_7pigx6Nnn5.GAAX/img-HyCFy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Рисунок 86" descr="https://studfiles.net/html/2706/1020/html_7pigx6Nnn5.GAAX/img-HyCFyy.png"/>
                          <pic:cNvPicPr>
                            <a:picLocks noChangeAspect="1" noChangeArrowheads="1"/>
                          </pic:cNvPicPr>
                        </pic:nvPicPr>
                        <pic:blipFill>
                          <a:blip r:embed="rId48" cstate="print"/>
                          <a:srcRect/>
                          <a:stretch>
                            <a:fillRect/>
                          </a:stretch>
                        </pic:blipFill>
                        <pic:spPr>
                          <a:xfrm>
                            <a:off x="0" y="0"/>
                            <a:ext cx="86360" cy="86360"/>
                          </a:xfrm>
                          <a:prstGeom prst="rect">
                            <a:avLst/>
                          </a:prstGeom>
                          <a:noFill/>
                          <a:ln w="9525">
                            <a:noFill/>
                            <a:miter lim="800000"/>
                            <a:headEnd/>
                            <a:tailEnd/>
                          </a:ln>
                        </pic:spPr>
                      </pic:pic>
                    </a:graphicData>
                  </a:graphic>
                </wp:inline>
              </w:drawing>
            </w:r>
            <w:r>
              <w:rPr>
                <w:color w:val="000000"/>
                <w:sz w:val="28"/>
                <w:szCs w:val="28"/>
              </w:rPr>
              <w:t>/2</w:t>
            </w:r>
          </w:p>
        </w:tc>
        <w:tc>
          <w:tcPr>
            <w:tcW w:w="356" w:type="pct"/>
            <w:tcBorders>
              <w:top w:val="single" w:color="000000" w:sz="6" w:space="0"/>
              <w:left w:val="single" w:color="000000" w:sz="6" w:space="0"/>
              <w:bottom w:val="single" w:color="000000" w:sz="6" w:space="0"/>
              <w:right w:val="single" w:color="000000" w:sz="6" w:space="0"/>
            </w:tcBorders>
          </w:tcPr>
          <w:p w14:paraId="03B4EC79">
            <w:pPr>
              <w:pStyle w:val="8"/>
              <w:spacing w:before="0" w:beforeAutospacing="0" w:after="0" w:afterAutospacing="0" w:line="276" w:lineRule="auto"/>
              <w:ind w:left="-587" w:firstLine="567"/>
              <w:rPr>
                <w:color w:val="000000"/>
                <w:sz w:val="28"/>
                <w:szCs w:val="28"/>
              </w:rPr>
            </w:pPr>
            <w:r>
              <w:rPr>
                <w:color w:val="000000"/>
                <w:sz w:val="28"/>
                <w:szCs w:val="28"/>
              </w:rPr>
              <w:t>5</w:t>
            </w:r>
            <w:r>
              <w:rPr>
                <w:color w:val="000000"/>
                <w:sz w:val="28"/>
                <w:szCs w:val="28"/>
              </w:rPr>
              <w:drawing>
                <wp:inline distT="0" distB="0" distL="0" distR="0">
                  <wp:extent cx="86360" cy="86360"/>
                  <wp:effectExtent l="19050" t="0" r="8890" b="0"/>
                  <wp:docPr id="87" name="Рисунок 87" descr="https://studfiles.net/html/2706/1020/html_7pigx6Nnn5.GAAX/img-_jXA7j.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Рисунок 87" descr="https://studfiles.net/html/2706/1020/html_7pigx6Nnn5.GAAX/img-_jXA7j.png"/>
                          <pic:cNvPicPr>
                            <a:picLocks noChangeAspect="1" noChangeArrowheads="1"/>
                          </pic:cNvPicPr>
                        </pic:nvPicPr>
                        <pic:blipFill>
                          <a:blip r:embed="rId48" cstate="print"/>
                          <a:srcRect/>
                          <a:stretch>
                            <a:fillRect/>
                          </a:stretch>
                        </pic:blipFill>
                        <pic:spPr>
                          <a:xfrm>
                            <a:off x="0" y="0"/>
                            <a:ext cx="86360" cy="86360"/>
                          </a:xfrm>
                          <a:prstGeom prst="rect">
                            <a:avLst/>
                          </a:prstGeom>
                          <a:noFill/>
                          <a:ln w="9525">
                            <a:noFill/>
                            <a:miter lim="800000"/>
                            <a:headEnd/>
                            <a:tailEnd/>
                          </a:ln>
                        </pic:spPr>
                      </pic:pic>
                    </a:graphicData>
                  </a:graphic>
                </wp:inline>
              </w:drawing>
            </w:r>
            <w:r>
              <w:rPr>
                <w:color w:val="000000"/>
                <w:sz w:val="28"/>
                <w:szCs w:val="28"/>
              </w:rPr>
              <w:t>/3</w:t>
            </w:r>
          </w:p>
        </w:tc>
        <w:tc>
          <w:tcPr>
            <w:tcW w:w="356" w:type="pct"/>
            <w:tcBorders>
              <w:top w:val="single" w:color="000000" w:sz="6" w:space="0"/>
              <w:left w:val="single" w:color="000000" w:sz="6" w:space="0"/>
              <w:bottom w:val="single" w:color="000000" w:sz="6" w:space="0"/>
              <w:right w:val="single" w:color="000000" w:sz="6" w:space="0"/>
            </w:tcBorders>
          </w:tcPr>
          <w:p w14:paraId="7DFECCB1">
            <w:pPr>
              <w:pStyle w:val="8"/>
              <w:spacing w:before="0" w:beforeAutospacing="0" w:after="0" w:afterAutospacing="0" w:line="276" w:lineRule="auto"/>
              <w:ind w:left="-587" w:firstLine="567"/>
              <w:rPr>
                <w:color w:val="000000"/>
                <w:sz w:val="28"/>
                <w:szCs w:val="28"/>
              </w:rPr>
            </w:pPr>
            <w:r>
              <w:rPr>
                <w:color w:val="000000"/>
                <w:sz w:val="28"/>
                <w:szCs w:val="28"/>
              </w:rPr>
              <w:t>11</w:t>
            </w:r>
            <w:r>
              <w:rPr>
                <w:color w:val="000000"/>
                <w:sz w:val="28"/>
                <w:szCs w:val="28"/>
              </w:rPr>
              <w:drawing>
                <wp:inline distT="0" distB="0" distL="0" distR="0">
                  <wp:extent cx="86360" cy="86360"/>
                  <wp:effectExtent l="19050" t="0" r="8890" b="0"/>
                  <wp:docPr id="88" name="Рисунок 88" descr="https://studfiles.net/html/2706/1020/html_7pigx6Nnn5.GAAX/img-O6Ctg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Рисунок 88" descr="https://studfiles.net/html/2706/1020/html_7pigx6Nnn5.GAAX/img-O6CtgL.png"/>
                          <pic:cNvPicPr>
                            <a:picLocks noChangeAspect="1" noChangeArrowheads="1"/>
                          </pic:cNvPicPr>
                        </pic:nvPicPr>
                        <pic:blipFill>
                          <a:blip r:embed="rId48" cstate="print"/>
                          <a:srcRect/>
                          <a:stretch>
                            <a:fillRect/>
                          </a:stretch>
                        </pic:blipFill>
                        <pic:spPr>
                          <a:xfrm>
                            <a:off x="0" y="0"/>
                            <a:ext cx="86360" cy="86360"/>
                          </a:xfrm>
                          <a:prstGeom prst="rect">
                            <a:avLst/>
                          </a:prstGeom>
                          <a:noFill/>
                          <a:ln w="9525">
                            <a:noFill/>
                            <a:miter lim="800000"/>
                            <a:headEnd/>
                            <a:tailEnd/>
                          </a:ln>
                        </pic:spPr>
                      </pic:pic>
                    </a:graphicData>
                  </a:graphic>
                </wp:inline>
              </w:drawing>
            </w:r>
            <w:r>
              <w:rPr>
                <w:color w:val="000000"/>
                <w:sz w:val="28"/>
                <w:szCs w:val="28"/>
              </w:rPr>
              <w:t>/6</w:t>
            </w:r>
          </w:p>
        </w:tc>
      </w:tr>
      <w:tr w14:paraId="1B4011EF">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rPr>
          <w:trHeight w:val="1215" w:hRule="atLeast"/>
        </w:trPr>
        <w:tc>
          <w:tcPr>
            <w:tcW w:w="812" w:type="pct"/>
            <w:tcBorders>
              <w:top w:val="single" w:color="000000" w:sz="6" w:space="0"/>
              <w:left w:val="single" w:color="000000" w:sz="6" w:space="0"/>
              <w:bottom w:val="single" w:color="000000" w:sz="6" w:space="0"/>
              <w:right w:val="single" w:color="000000" w:sz="6" w:space="0"/>
            </w:tcBorders>
          </w:tcPr>
          <w:p w14:paraId="22AA9A96">
            <w:pPr>
              <w:pStyle w:val="8"/>
              <w:spacing w:before="0" w:beforeAutospacing="0" w:after="0" w:afterAutospacing="0" w:line="276" w:lineRule="auto"/>
              <w:rPr>
                <w:color w:val="000000"/>
                <w:sz w:val="28"/>
                <w:szCs w:val="28"/>
                <w:lang w:val="en-US"/>
              </w:rPr>
            </w:pPr>
            <w:r>
              <w:rPr>
                <w:color w:val="000000"/>
                <w:sz w:val="28"/>
                <w:szCs w:val="28"/>
              </w:rPr>
              <w:t>Қыстық</w:t>
            </w:r>
            <w:r>
              <w:rPr>
                <w:color w:val="000000"/>
                <w:sz w:val="28"/>
                <w:szCs w:val="28"/>
                <w:lang w:val="en-US"/>
              </w:rPr>
              <w:t xml:space="preserve"> </w:t>
            </w:r>
            <w:r>
              <w:rPr>
                <w:color w:val="000000"/>
                <w:sz w:val="28"/>
                <w:szCs w:val="28"/>
              </w:rPr>
              <w:t>киімдердің</w:t>
            </w:r>
            <w:r>
              <w:rPr>
                <w:color w:val="000000"/>
                <w:sz w:val="28"/>
                <w:szCs w:val="28"/>
                <w:lang w:val="en-US"/>
              </w:rPr>
              <w:t xml:space="preserve"> </w:t>
            </w:r>
            <w:r>
              <w:rPr>
                <w:color w:val="000000"/>
                <w:sz w:val="28"/>
                <w:szCs w:val="28"/>
              </w:rPr>
              <w:t>сатылуы</w:t>
            </w:r>
            <w:r>
              <w:rPr>
                <w:color w:val="000000"/>
                <w:sz w:val="28"/>
                <w:szCs w:val="28"/>
                <w:lang w:val="en-US"/>
              </w:rPr>
              <w:t xml:space="preserve">, </w:t>
            </w:r>
            <w:r>
              <w:rPr>
                <w:color w:val="000000"/>
                <w:sz w:val="28"/>
                <w:szCs w:val="28"/>
              </w:rPr>
              <w:t>млн</w:t>
            </w:r>
            <w:r>
              <w:rPr>
                <w:color w:val="000000"/>
                <w:sz w:val="28"/>
                <w:szCs w:val="28"/>
                <w:lang w:val="en-US"/>
              </w:rPr>
              <w:t>.</w:t>
            </w:r>
            <w:r>
              <w:rPr>
                <w:color w:val="000000"/>
                <w:sz w:val="28"/>
                <w:szCs w:val="28"/>
              </w:rPr>
              <w:t>тенге</w:t>
            </w:r>
          </w:p>
        </w:tc>
        <w:tc>
          <w:tcPr>
            <w:tcW w:w="254" w:type="pct"/>
            <w:tcBorders>
              <w:top w:val="single" w:color="000000" w:sz="6" w:space="0"/>
              <w:left w:val="single" w:color="000000" w:sz="6" w:space="0"/>
              <w:bottom w:val="single" w:color="000000" w:sz="6" w:space="0"/>
              <w:right w:val="single" w:color="000000" w:sz="6" w:space="0"/>
            </w:tcBorders>
          </w:tcPr>
          <w:p w14:paraId="1F575FFE">
            <w:pPr>
              <w:pStyle w:val="8"/>
              <w:spacing w:before="0" w:beforeAutospacing="0" w:after="0" w:afterAutospacing="0" w:line="276" w:lineRule="auto"/>
              <w:ind w:left="-535" w:firstLine="567"/>
              <w:rPr>
                <w:color w:val="000000"/>
                <w:sz w:val="28"/>
                <w:szCs w:val="28"/>
              </w:rPr>
            </w:pPr>
            <w:r>
              <w:rPr>
                <w:color w:val="000000"/>
                <w:sz w:val="28"/>
                <w:szCs w:val="28"/>
              </w:rPr>
              <w:t>37</w:t>
            </w:r>
          </w:p>
        </w:tc>
        <w:tc>
          <w:tcPr>
            <w:tcW w:w="271" w:type="pct"/>
            <w:tcBorders>
              <w:top w:val="single" w:color="000000" w:sz="6" w:space="0"/>
              <w:left w:val="single" w:color="000000" w:sz="6" w:space="0"/>
              <w:bottom w:val="single" w:color="000000" w:sz="6" w:space="0"/>
              <w:right w:val="single" w:color="000000" w:sz="6" w:space="0"/>
            </w:tcBorders>
          </w:tcPr>
          <w:p w14:paraId="70E5BAB0">
            <w:pPr>
              <w:pStyle w:val="8"/>
              <w:spacing w:before="0" w:beforeAutospacing="0" w:after="0" w:afterAutospacing="0" w:line="276" w:lineRule="auto"/>
              <w:ind w:left="-587" w:firstLine="567"/>
              <w:rPr>
                <w:color w:val="000000"/>
                <w:sz w:val="28"/>
                <w:szCs w:val="28"/>
              </w:rPr>
            </w:pPr>
            <w:r>
              <w:rPr>
                <w:color w:val="000000"/>
                <w:sz w:val="28"/>
                <w:szCs w:val="28"/>
              </w:rPr>
              <w:t>40</w:t>
            </w:r>
          </w:p>
        </w:tc>
        <w:tc>
          <w:tcPr>
            <w:tcW w:w="356" w:type="pct"/>
            <w:tcBorders>
              <w:top w:val="single" w:color="000000" w:sz="6" w:space="0"/>
              <w:left w:val="single" w:color="000000" w:sz="6" w:space="0"/>
              <w:bottom w:val="single" w:color="000000" w:sz="6" w:space="0"/>
              <w:right w:val="single" w:color="000000" w:sz="6" w:space="0"/>
            </w:tcBorders>
          </w:tcPr>
          <w:p w14:paraId="52091077">
            <w:pPr>
              <w:pStyle w:val="8"/>
              <w:spacing w:before="0" w:beforeAutospacing="0" w:after="0" w:afterAutospacing="0" w:line="276" w:lineRule="auto"/>
              <w:ind w:left="-587" w:firstLine="567"/>
              <w:rPr>
                <w:color w:val="000000"/>
                <w:sz w:val="28"/>
                <w:szCs w:val="28"/>
              </w:rPr>
            </w:pPr>
            <w:r>
              <w:rPr>
                <w:color w:val="000000"/>
                <w:sz w:val="28"/>
                <w:szCs w:val="28"/>
              </w:rPr>
              <w:t>44</w:t>
            </w:r>
          </w:p>
        </w:tc>
        <w:tc>
          <w:tcPr>
            <w:tcW w:w="356" w:type="pct"/>
            <w:tcBorders>
              <w:top w:val="single" w:color="000000" w:sz="6" w:space="0"/>
              <w:left w:val="single" w:color="000000" w:sz="6" w:space="0"/>
              <w:bottom w:val="single" w:color="000000" w:sz="6" w:space="0"/>
              <w:right w:val="single" w:color="000000" w:sz="6" w:space="0"/>
            </w:tcBorders>
          </w:tcPr>
          <w:p w14:paraId="4913C69A">
            <w:pPr>
              <w:pStyle w:val="8"/>
              <w:spacing w:before="0" w:beforeAutospacing="0" w:after="0" w:afterAutospacing="0" w:line="276" w:lineRule="auto"/>
              <w:ind w:left="-587" w:firstLine="567"/>
              <w:rPr>
                <w:color w:val="000000"/>
                <w:sz w:val="28"/>
                <w:szCs w:val="28"/>
              </w:rPr>
            </w:pPr>
            <w:r>
              <w:rPr>
                <w:color w:val="000000"/>
                <w:sz w:val="28"/>
                <w:szCs w:val="28"/>
              </w:rPr>
              <w:t>52</w:t>
            </w:r>
          </w:p>
        </w:tc>
        <w:tc>
          <w:tcPr>
            <w:tcW w:w="406" w:type="pct"/>
            <w:tcBorders>
              <w:top w:val="single" w:color="000000" w:sz="6" w:space="0"/>
              <w:left w:val="single" w:color="000000" w:sz="6" w:space="0"/>
              <w:bottom w:val="single" w:color="000000" w:sz="6" w:space="0"/>
              <w:right w:val="single" w:color="000000" w:sz="6" w:space="0"/>
            </w:tcBorders>
          </w:tcPr>
          <w:p w14:paraId="54954BD2">
            <w:pPr>
              <w:pStyle w:val="8"/>
              <w:spacing w:before="0" w:beforeAutospacing="0" w:after="0" w:afterAutospacing="0" w:line="276" w:lineRule="auto"/>
              <w:ind w:left="-587" w:firstLine="567"/>
              <w:rPr>
                <w:color w:val="000000"/>
                <w:sz w:val="28"/>
                <w:szCs w:val="28"/>
              </w:rPr>
            </w:pPr>
            <w:r>
              <w:rPr>
                <w:color w:val="000000"/>
                <w:sz w:val="28"/>
                <w:szCs w:val="28"/>
              </w:rPr>
              <w:t>46</w:t>
            </w:r>
          </w:p>
        </w:tc>
        <w:tc>
          <w:tcPr>
            <w:tcW w:w="406" w:type="pct"/>
            <w:tcBorders>
              <w:top w:val="single" w:color="000000" w:sz="6" w:space="0"/>
              <w:left w:val="single" w:color="000000" w:sz="6" w:space="0"/>
              <w:bottom w:val="single" w:color="000000" w:sz="6" w:space="0"/>
              <w:right w:val="single" w:color="000000" w:sz="6" w:space="0"/>
            </w:tcBorders>
          </w:tcPr>
          <w:p w14:paraId="66E120D8">
            <w:pPr>
              <w:pStyle w:val="8"/>
              <w:spacing w:before="0" w:beforeAutospacing="0" w:after="0" w:afterAutospacing="0" w:line="276" w:lineRule="auto"/>
              <w:ind w:left="-587" w:firstLine="567"/>
              <w:rPr>
                <w:color w:val="000000"/>
                <w:sz w:val="28"/>
                <w:szCs w:val="28"/>
              </w:rPr>
            </w:pPr>
            <w:r>
              <w:rPr>
                <w:color w:val="000000"/>
                <w:sz w:val="28"/>
                <w:szCs w:val="28"/>
              </w:rPr>
              <w:t>70</w:t>
            </w:r>
          </w:p>
        </w:tc>
        <w:tc>
          <w:tcPr>
            <w:tcW w:w="260" w:type="pct"/>
            <w:tcBorders>
              <w:top w:val="single" w:color="000000" w:sz="6" w:space="0"/>
              <w:left w:val="single" w:color="000000" w:sz="6" w:space="0"/>
              <w:bottom w:val="single" w:color="000000" w:sz="6" w:space="0"/>
              <w:right w:val="single" w:color="000000" w:sz="6" w:space="0"/>
            </w:tcBorders>
          </w:tcPr>
          <w:p w14:paraId="04B56259">
            <w:pPr>
              <w:pStyle w:val="8"/>
              <w:spacing w:before="0" w:beforeAutospacing="0" w:after="0" w:afterAutospacing="0" w:line="276" w:lineRule="auto"/>
              <w:ind w:left="-587" w:firstLine="567"/>
              <w:rPr>
                <w:color w:val="000000"/>
                <w:sz w:val="28"/>
                <w:szCs w:val="28"/>
              </w:rPr>
            </w:pPr>
            <w:r>
              <w:rPr>
                <w:color w:val="000000"/>
                <w:sz w:val="28"/>
                <w:szCs w:val="28"/>
              </w:rPr>
              <w:t>60</w:t>
            </w:r>
          </w:p>
        </w:tc>
        <w:tc>
          <w:tcPr>
            <w:tcW w:w="305" w:type="pct"/>
            <w:tcBorders>
              <w:top w:val="single" w:color="000000" w:sz="6" w:space="0"/>
              <w:left w:val="single" w:color="000000" w:sz="6" w:space="0"/>
              <w:bottom w:val="single" w:color="000000" w:sz="6" w:space="0"/>
              <w:right w:val="single" w:color="000000" w:sz="6" w:space="0"/>
            </w:tcBorders>
          </w:tcPr>
          <w:p w14:paraId="45B4CC3B">
            <w:pPr>
              <w:pStyle w:val="8"/>
              <w:spacing w:before="0" w:beforeAutospacing="0" w:after="0" w:afterAutospacing="0" w:line="276" w:lineRule="auto"/>
              <w:ind w:left="-587" w:firstLine="567"/>
              <w:rPr>
                <w:color w:val="000000"/>
                <w:sz w:val="28"/>
                <w:szCs w:val="28"/>
              </w:rPr>
            </w:pPr>
            <w:r>
              <w:rPr>
                <w:color w:val="000000"/>
                <w:sz w:val="28"/>
                <w:szCs w:val="28"/>
              </w:rPr>
              <w:t>48</w:t>
            </w:r>
          </w:p>
        </w:tc>
        <w:tc>
          <w:tcPr>
            <w:tcW w:w="457" w:type="pct"/>
            <w:tcBorders>
              <w:top w:val="single" w:color="000000" w:sz="6" w:space="0"/>
              <w:left w:val="single" w:color="000000" w:sz="6" w:space="0"/>
              <w:bottom w:val="single" w:color="000000" w:sz="6" w:space="0"/>
              <w:right w:val="single" w:color="000000" w:sz="6" w:space="0"/>
            </w:tcBorders>
          </w:tcPr>
          <w:p w14:paraId="7C8F1671">
            <w:pPr>
              <w:pStyle w:val="8"/>
              <w:spacing w:before="0" w:beforeAutospacing="0" w:after="0" w:afterAutospacing="0" w:line="276" w:lineRule="auto"/>
              <w:ind w:left="-587" w:firstLine="567"/>
              <w:rPr>
                <w:color w:val="000000"/>
                <w:sz w:val="28"/>
                <w:szCs w:val="28"/>
              </w:rPr>
            </w:pPr>
            <w:r>
              <w:rPr>
                <w:color w:val="000000"/>
                <w:sz w:val="28"/>
                <w:szCs w:val="28"/>
              </w:rPr>
              <w:t>46</w:t>
            </w:r>
          </w:p>
        </w:tc>
        <w:tc>
          <w:tcPr>
            <w:tcW w:w="406" w:type="pct"/>
            <w:tcBorders>
              <w:top w:val="single" w:color="000000" w:sz="6" w:space="0"/>
              <w:left w:val="single" w:color="000000" w:sz="6" w:space="0"/>
              <w:bottom w:val="single" w:color="000000" w:sz="6" w:space="0"/>
              <w:right w:val="single" w:color="000000" w:sz="6" w:space="0"/>
            </w:tcBorders>
          </w:tcPr>
          <w:p w14:paraId="2B48A92C">
            <w:pPr>
              <w:pStyle w:val="8"/>
              <w:spacing w:before="0" w:beforeAutospacing="0" w:after="0" w:afterAutospacing="0" w:line="276" w:lineRule="auto"/>
              <w:ind w:left="-587" w:firstLine="567"/>
              <w:rPr>
                <w:color w:val="000000"/>
                <w:sz w:val="28"/>
                <w:szCs w:val="28"/>
              </w:rPr>
            </w:pPr>
            <w:r>
              <w:rPr>
                <w:color w:val="000000"/>
                <w:sz w:val="28"/>
                <w:szCs w:val="28"/>
              </w:rPr>
              <w:t>38</w:t>
            </w:r>
          </w:p>
        </w:tc>
        <w:tc>
          <w:tcPr>
            <w:tcW w:w="356" w:type="pct"/>
            <w:tcBorders>
              <w:top w:val="single" w:color="000000" w:sz="6" w:space="0"/>
              <w:left w:val="single" w:color="000000" w:sz="6" w:space="0"/>
              <w:bottom w:val="single" w:color="000000" w:sz="6" w:space="0"/>
              <w:right w:val="single" w:color="000000" w:sz="6" w:space="0"/>
            </w:tcBorders>
          </w:tcPr>
          <w:p w14:paraId="6D9B6F36">
            <w:pPr>
              <w:pStyle w:val="8"/>
              <w:spacing w:before="0" w:beforeAutospacing="0" w:after="0" w:afterAutospacing="0" w:line="276" w:lineRule="auto"/>
              <w:ind w:left="-587" w:firstLine="567"/>
              <w:rPr>
                <w:color w:val="000000"/>
                <w:sz w:val="28"/>
                <w:szCs w:val="28"/>
              </w:rPr>
            </w:pPr>
            <w:r>
              <w:rPr>
                <w:color w:val="000000"/>
                <w:sz w:val="28"/>
                <w:szCs w:val="28"/>
              </w:rPr>
              <w:t>36</w:t>
            </w:r>
          </w:p>
        </w:tc>
        <w:tc>
          <w:tcPr>
            <w:tcW w:w="356" w:type="pct"/>
            <w:tcBorders>
              <w:top w:val="single" w:color="000000" w:sz="6" w:space="0"/>
              <w:left w:val="single" w:color="000000" w:sz="6" w:space="0"/>
              <w:bottom w:val="single" w:color="000000" w:sz="6" w:space="0"/>
              <w:right w:val="single" w:color="000000" w:sz="6" w:space="0"/>
            </w:tcBorders>
          </w:tcPr>
          <w:p w14:paraId="1C834F7D">
            <w:pPr>
              <w:pStyle w:val="8"/>
              <w:spacing w:before="0" w:beforeAutospacing="0" w:after="0" w:afterAutospacing="0" w:line="276" w:lineRule="auto"/>
              <w:ind w:left="-587" w:firstLine="567"/>
              <w:rPr>
                <w:color w:val="000000"/>
                <w:sz w:val="28"/>
                <w:szCs w:val="28"/>
              </w:rPr>
            </w:pPr>
            <w:r>
              <w:rPr>
                <w:color w:val="000000"/>
                <w:sz w:val="28"/>
                <w:szCs w:val="28"/>
              </w:rPr>
              <w:t>35</w:t>
            </w:r>
          </w:p>
        </w:tc>
      </w:tr>
    </w:tbl>
    <w:p w14:paraId="784FB1F5">
      <w:pPr>
        <w:pStyle w:val="8"/>
        <w:spacing w:before="0" w:beforeAutospacing="0" w:after="0" w:afterAutospacing="0" w:line="276" w:lineRule="auto"/>
        <w:ind w:firstLine="567"/>
        <w:jc w:val="both"/>
        <w:rPr>
          <w:color w:val="000000"/>
          <w:sz w:val="28"/>
          <w:szCs w:val="28"/>
        </w:rPr>
      </w:pPr>
      <w:r>
        <w:rPr>
          <w:color w:val="000000"/>
          <w:sz w:val="28"/>
          <w:szCs w:val="28"/>
        </w:rPr>
        <w:t>к=1 болғанда, </w:t>
      </w:r>
      <w:r>
        <w:rPr>
          <w:color w:val="000000"/>
          <w:sz w:val="28"/>
          <w:szCs w:val="28"/>
        </w:rPr>
        <w:drawing>
          <wp:inline distT="0" distB="0" distL="0" distR="0">
            <wp:extent cx="601980" cy="395605"/>
            <wp:effectExtent l="19050" t="0" r="7172" b="0"/>
            <wp:docPr id="89" name="Рисунок 89" descr="https://studfiles.net/html/2706/1020/html_7pigx6Nnn5.GAAX/img-C3HQ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Рисунок 89" descr="https://studfiles.net/html/2706/1020/html_7pigx6Nnn5.GAAX/img-C3HQ92.png"/>
                    <pic:cNvPicPr>
                      <a:picLocks noChangeAspect="1" noChangeArrowheads="1"/>
                    </pic:cNvPicPr>
                  </pic:nvPicPr>
                  <pic:blipFill>
                    <a:blip r:embed="rId43" cstate="print"/>
                    <a:srcRect/>
                    <a:stretch>
                      <a:fillRect/>
                    </a:stretch>
                  </pic:blipFill>
                  <pic:spPr>
                    <a:xfrm>
                      <a:off x="0" y="0"/>
                      <a:ext cx="605672" cy="398334"/>
                    </a:xfrm>
                    <a:prstGeom prst="rect">
                      <a:avLst/>
                    </a:prstGeom>
                    <a:noFill/>
                    <a:ln w="9525">
                      <a:noFill/>
                      <a:miter lim="800000"/>
                      <a:headEnd/>
                      <a:tailEnd/>
                    </a:ln>
                  </pic:spPr>
                </pic:pic>
              </a:graphicData>
            </a:graphic>
          </wp:inline>
        </w:drawing>
      </w:r>
      <w:r>
        <w:rPr>
          <w:color w:val="000000"/>
          <w:sz w:val="28"/>
          <w:szCs w:val="28"/>
        </w:rPr>
        <w:t>=46,</w:t>
      </w:r>
      <w:r>
        <w:rPr>
          <w:color w:val="000000"/>
          <w:sz w:val="28"/>
          <w:szCs w:val="28"/>
        </w:rPr>
        <w:drawing>
          <wp:inline distT="0" distB="0" distL="0" distR="0">
            <wp:extent cx="867410" cy="344170"/>
            <wp:effectExtent l="19050" t="0" r="8627" b="0"/>
            <wp:docPr id="90" name="Рисунок 90" descr="https://studfiles.net/html/2706/1020/html_7pigx6Nnn5.GAAX/img-iybdL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Рисунок 90" descr="https://studfiles.net/html/2706/1020/html_7pigx6Nnn5.GAAX/img-iybdLQ.png"/>
                    <pic:cNvPicPr>
                      <a:picLocks noChangeAspect="1" noChangeArrowheads="1"/>
                    </pic:cNvPicPr>
                  </pic:nvPicPr>
                  <pic:blipFill>
                    <a:blip r:embed="rId44" cstate="print"/>
                    <a:srcRect/>
                    <a:stretch>
                      <a:fillRect/>
                    </a:stretch>
                  </pic:blipFill>
                  <pic:spPr>
                    <a:xfrm>
                      <a:off x="0" y="0"/>
                      <a:ext cx="870801" cy="345485"/>
                    </a:xfrm>
                    <a:prstGeom prst="rect">
                      <a:avLst/>
                    </a:prstGeom>
                    <a:noFill/>
                    <a:ln w="9525">
                      <a:noFill/>
                      <a:miter lim="800000"/>
                      <a:headEnd/>
                      <a:tailEnd/>
                    </a:ln>
                  </pic:spPr>
                </pic:pic>
              </a:graphicData>
            </a:graphic>
          </wp:inline>
        </w:drawing>
      </w:r>
      <w:r>
        <w:rPr>
          <w:color w:val="000000"/>
          <w:sz w:val="28"/>
          <w:szCs w:val="28"/>
        </w:rPr>
        <w:t>=-11,04,</w:t>
      </w:r>
      <w:r>
        <w:rPr>
          <w:color w:val="000000"/>
          <w:sz w:val="28"/>
          <w:szCs w:val="28"/>
        </w:rPr>
        <w:drawing>
          <wp:inline distT="0" distB="0" distL="0" distR="0">
            <wp:extent cx="838835" cy="338455"/>
            <wp:effectExtent l="19050" t="0" r="0" b="0"/>
            <wp:docPr id="91" name="Рисунок 91" descr="https://studfiles.net/html/2706/1020/html_7pigx6Nnn5.GAAX/img-rI5pt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Рисунок 91" descr="https://studfiles.net/html/2706/1020/html_7pigx6Nnn5.GAAX/img-rI5ptb.png"/>
                    <pic:cNvPicPr>
                      <a:picLocks noChangeAspect="1" noChangeArrowheads="1"/>
                    </pic:cNvPicPr>
                  </pic:nvPicPr>
                  <pic:blipFill>
                    <a:blip r:embed="rId49" cstate="print"/>
                    <a:srcRect/>
                    <a:stretch>
                      <a:fillRect/>
                    </a:stretch>
                  </pic:blipFill>
                  <pic:spPr>
                    <a:xfrm>
                      <a:off x="0" y="0"/>
                      <a:ext cx="839859" cy="339073"/>
                    </a:xfrm>
                    <a:prstGeom prst="rect">
                      <a:avLst/>
                    </a:prstGeom>
                    <a:noFill/>
                    <a:ln w="9525">
                      <a:noFill/>
                      <a:miter lim="800000"/>
                      <a:headEnd/>
                      <a:tailEnd/>
                    </a:ln>
                  </pic:spPr>
                </pic:pic>
              </a:graphicData>
            </a:graphic>
          </wp:inline>
        </w:drawing>
      </w:r>
      <w:r>
        <w:rPr>
          <w:color w:val="000000"/>
          <w:sz w:val="28"/>
          <w:szCs w:val="28"/>
        </w:rPr>
        <w:t>=5,74</w:t>
      </w:r>
    </w:p>
    <w:p w14:paraId="66A68F42">
      <w:pPr>
        <w:pStyle w:val="8"/>
        <w:spacing w:before="0" w:beforeAutospacing="0" w:after="0" w:afterAutospacing="0" w:line="276" w:lineRule="auto"/>
        <w:ind w:firstLine="567"/>
        <w:jc w:val="both"/>
        <w:rPr>
          <w:color w:val="000000"/>
          <w:sz w:val="28"/>
          <w:szCs w:val="28"/>
        </w:rPr>
      </w:pPr>
      <w:r>
        <w:rPr>
          <w:color w:val="000000"/>
          <w:sz w:val="28"/>
          <w:szCs w:val="28"/>
        </w:rPr>
        <w:t>онда Y=46-11. 04cost+5.74sint</w:t>
      </w:r>
    </w:p>
    <w:p w14:paraId="73C7DBBC">
      <w:pPr>
        <w:pStyle w:val="8"/>
        <w:spacing w:before="0" w:beforeAutospacing="0" w:after="0" w:afterAutospacing="0" w:line="276" w:lineRule="auto"/>
        <w:ind w:firstLine="567"/>
        <w:jc w:val="both"/>
        <w:rPr>
          <w:color w:val="000000"/>
          <w:sz w:val="28"/>
          <w:szCs w:val="28"/>
          <w:lang w:val="kk-KZ"/>
        </w:rPr>
      </w:pPr>
      <w:r>
        <w:rPr>
          <w:color w:val="000000"/>
          <w:sz w:val="28"/>
          <w:szCs w:val="28"/>
        </w:rPr>
        <w:t>к=2 болғанда, </w:t>
      </w:r>
      <w:r>
        <w:rPr>
          <w:color w:val="000000"/>
          <w:sz w:val="28"/>
          <w:szCs w:val="28"/>
        </w:rPr>
        <w:drawing>
          <wp:inline distT="0" distB="0" distL="0" distR="0">
            <wp:extent cx="813435" cy="322580"/>
            <wp:effectExtent l="19050" t="0" r="5708" b="0"/>
            <wp:docPr id="92" name="Рисунок 92" descr="https://studfiles.net/html/2706/1020/html_7pigx6Nnn5.GAAX/img-s4dKO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Рисунок 92" descr="https://studfiles.net/html/2706/1020/html_7pigx6Nnn5.GAAX/img-s4dKOO.png"/>
                    <pic:cNvPicPr>
                      <a:picLocks noChangeAspect="1" noChangeArrowheads="1"/>
                    </pic:cNvPicPr>
                  </pic:nvPicPr>
                  <pic:blipFill>
                    <a:blip r:embed="rId44" cstate="print"/>
                    <a:srcRect/>
                    <a:stretch>
                      <a:fillRect/>
                    </a:stretch>
                  </pic:blipFill>
                  <pic:spPr>
                    <a:xfrm>
                      <a:off x="0" y="0"/>
                      <a:ext cx="816373" cy="323892"/>
                    </a:xfrm>
                    <a:prstGeom prst="rect">
                      <a:avLst/>
                    </a:prstGeom>
                    <a:noFill/>
                    <a:ln w="9525">
                      <a:noFill/>
                      <a:miter lim="800000"/>
                      <a:headEnd/>
                      <a:tailEnd/>
                    </a:ln>
                  </pic:spPr>
                </pic:pic>
              </a:graphicData>
            </a:graphic>
          </wp:inline>
        </w:drawing>
      </w:r>
      <w:r>
        <w:rPr>
          <w:color w:val="000000"/>
          <w:sz w:val="28"/>
          <w:szCs w:val="28"/>
        </w:rPr>
        <w:t>= 2,9,</w:t>
      </w:r>
      <w:r>
        <w:rPr>
          <w:color w:val="000000"/>
          <w:sz w:val="28"/>
          <w:szCs w:val="28"/>
        </w:rPr>
        <w:drawing>
          <wp:inline distT="0" distB="0" distL="0" distR="0">
            <wp:extent cx="825500" cy="333375"/>
            <wp:effectExtent l="19050" t="0" r="0" b="0"/>
            <wp:docPr id="93" name="Рисунок 93" descr="https://studfiles.net/html/2706/1020/html_7pigx6Nnn5.GAAX/img-QnW7i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Рисунок 93" descr="https://studfiles.net/html/2706/1020/html_7pigx6Nnn5.GAAX/img-QnW7iM.png"/>
                    <pic:cNvPicPr>
                      <a:picLocks noChangeAspect="1" noChangeArrowheads="1"/>
                    </pic:cNvPicPr>
                  </pic:nvPicPr>
                  <pic:blipFill>
                    <a:blip r:embed="rId49" cstate="print"/>
                    <a:srcRect/>
                    <a:stretch>
                      <a:fillRect/>
                    </a:stretch>
                  </pic:blipFill>
                  <pic:spPr>
                    <a:xfrm>
                      <a:off x="0" y="0"/>
                      <a:ext cx="826769" cy="333789"/>
                    </a:xfrm>
                    <a:prstGeom prst="rect">
                      <a:avLst/>
                    </a:prstGeom>
                    <a:noFill/>
                    <a:ln w="9525">
                      <a:noFill/>
                      <a:miter lim="800000"/>
                      <a:headEnd/>
                      <a:tailEnd/>
                    </a:ln>
                  </pic:spPr>
                </pic:pic>
              </a:graphicData>
            </a:graphic>
          </wp:inline>
        </w:drawing>
      </w:r>
      <w:r>
        <w:rPr>
          <w:color w:val="000000"/>
          <w:sz w:val="28"/>
          <w:szCs w:val="28"/>
        </w:rPr>
        <w:t>= - 1,3, онда екінші гармоника теңдеуі Y= 46-11. 04cost+5.74sint +2,9cos2t-1.3sin2t</w:t>
      </w:r>
    </w:p>
    <w:p w14:paraId="343CE371">
      <w:pPr>
        <w:pStyle w:val="8"/>
        <w:spacing w:before="0" w:beforeAutospacing="0" w:after="0" w:afterAutospacing="0" w:line="276" w:lineRule="auto"/>
        <w:ind w:firstLine="567"/>
        <w:rPr>
          <w:color w:val="000000"/>
          <w:sz w:val="28"/>
          <w:szCs w:val="28"/>
          <w:lang w:val="kk-KZ"/>
        </w:rPr>
      </w:pPr>
    </w:p>
    <w:p w14:paraId="5B4CF278">
      <w:pPr>
        <w:pStyle w:val="8"/>
        <w:spacing w:before="0" w:beforeAutospacing="0" w:after="0" w:afterAutospacing="0" w:line="276" w:lineRule="auto"/>
        <w:ind w:firstLine="567"/>
        <w:rPr>
          <w:color w:val="000000"/>
          <w:sz w:val="28"/>
          <w:szCs w:val="28"/>
          <w:lang w:val="kk-KZ"/>
        </w:rPr>
      </w:pPr>
    </w:p>
    <w:p w14:paraId="2BF4843A">
      <w:pPr>
        <w:pStyle w:val="3"/>
        <w:spacing w:before="0"/>
        <w:ind w:firstLine="567"/>
        <w:jc w:val="center"/>
        <w:rPr>
          <w:rFonts w:ascii="Times New Roman" w:hAnsi="Times New Roman" w:cs="Times New Roman"/>
          <w:b w:val="0"/>
          <w:bCs w:val="0"/>
          <w:color w:val="000000"/>
          <w:sz w:val="28"/>
          <w:szCs w:val="28"/>
        </w:rPr>
      </w:pPr>
      <w:r>
        <w:rPr>
          <w:rFonts w:ascii="Times New Roman" w:hAnsi="Times New Roman" w:cs="Times New Roman"/>
          <w:b w:val="0"/>
          <w:bCs w:val="0"/>
          <w:color w:val="000000"/>
          <w:sz w:val="28"/>
          <w:szCs w:val="28"/>
        </w:rPr>
        <w:t>21-Кесте. Есептеу кестесі</w:t>
      </w:r>
    </w:p>
    <w:tbl>
      <w:tblPr>
        <w:tblStyle w:val="5"/>
        <w:tblW w:w="9409"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autofit"/>
        <w:tblCellMar>
          <w:top w:w="105" w:type="dxa"/>
          <w:left w:w="105" w:type="dxa"/>
          <w:bottom w:w="105" w:type="dxa"/>
          <w:right w:w="105" w:type="dxa"/>
        </w:tblCellMar>
      </w:tblPr>
      <w:tblGrid>
        <w:gridCol w:w="895"/>
        <w:gridCol w:w="486"/>
        <w:gridCol w:w="840"/>
        <w:gridCol w:w="840"/>
        <w:gridCol w:w="428"/>
        <w:gridCol w:w="840"/>
        <w:gridCol w:w="840"/>
        <w:gridCol w:w="390"/>
        <w:gridCol w:w="840"/>
        <w:gridCol w:w="840"/>
        <w:gridCol w:w="490"/>
        <w:gridCol w:w="840"/>
        <w:gridCol w:w="840"/>
      </w:tblGrid>
      <w:tr w14:paraId="43A5C471">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895" w:type="dxa"/>
            <w:tcBorders>
              <w:top w:val="single" w:color="000000" w:sz="6" w:space="0"/>
              <w:left w:val="single" w:color="000000" w:sz="6" w:space="0"/>
              <w:bottom w:val="single" w:color="000000" w:sz="6" w:space="0"/>
              <w:right w:val="single" w:color="000000" w:sz="6" w:space="0"/>
            </w:tcBorders>
          </w:tcPr>
          <w:p w14:paraId="3498BA8B">
            <w:pPr>
              <w:pStyle w:val="8"/>
              <w:spacing w:before="0" w:beforeAutospacing="0" w:after="0" w:afterAutospacing="0" w:line="276" w:lineRule="auto"/>
              <w:rPr>
                <w:color w:val="000000"/>
                <w:sz w:val="28"/>
                <w:szCs w:val="28"/>
              </w:rPr>
            </w:pPr>
            <w:r>
              <w:rPr>
                <w:color w:val="000000"/>
                <w:sz w:val="28"/>
                <w:szCs w:val="28"/>
              </w:rPr>
              <w:t>№</w:t>
            </w:r>
          </w:p>
        </w:tc>
        <w:tc>
          <w:tcPr>
            <w:tcW w:w="486" w:type="dxa"/>
            <w:tcBorders>
              <w:top w:val="single" w:color="000000" w:sz="6" w:space="0"/>
              <w:left w:val="single" w:color="000000" w:sz="6" w:space="0"/>
              <w:bottom w:val="single" w:color="000000" w:sz="6" w:space="0"/>
              <w:right w:val="single" w:color="000000" w:sz="6" w:space="0"/>
            </w:tcBorders>
          </w:tcPr>
          <w:p w14:paraId="0500067B">
            <w:pPr>
              <w:pStyle w:val="8"/>
              <w:spacing w:before="0" w:beforeAutospacing="0" w:after="0" w:afterAutospacing="0" w:line="276" w:lineRule="auto"/>
              <w:rPr>
                <w:color w:val="000000"/>
                <w:sz w:val="28"/>
                <w:szCs w:val="28"/>
              </w:rPr>
            </w:pPr>
            <w:r>
              <w:rPr>
                <w:b/>
                <w:bCs/>
                <w:color w:val="000000"/>
                <w:sz w:val="28"/>
                <w:szCs w:val="28"/>
              </w:rPr>
              <w:t>1</w:t>
            </w:r>
          </w:p>
        </w:tc>
        <w:tc>
          <w:tcPr>
            <w:tcW w:w="840" w:type="dxa"/>
            <w:tcBorders>
              <w:top w:val="single" w:color="000000" w:sz="6" w:space="0"/>
              <w:left w:val="single" w:color="000000" w:sz="6" w:space="0"/>
              <w:bottom w:val="single" w:color="000000" w:sz="6" w:space="0"/>
              <w:right w:val="single" w:color="000000" w:sz="6" w:space="0"/>
            </w:tcBorders>
          </w:tcPr>
          <w:p w14:paraId="31EC1662">
            <w:pPr>
              <w:pStyle w:val="8"/>
              <w:spacing w:before="0" w:beforeAutospacing="0" w:after="0" w:afterAutospacing="0" w:line="276" w:lineRule="auto"/>
              <w:rPr>
                <w:color w:val="000000"/>
                <w:sz w:val="28"/>
                <w:szCs w:val="28"/>
              </w:rPr>
            </w:pPr>
            <w:r>
              <w:rPr>
                <w:b/>
                <w:bCs/>
                <w:color w:val="000000"/>
                <w:sz w:val="28"/>
                <w:szCs w:val="28"/>
              </w:rPr>
              <w:t>2</w:t>
            </w:r>
          </w:p>
        </w:tc>
        <w:tc>
          <w:tcPr>
            <w:tcW w:w="840" w:type="dxa"/>
            <w:tcBorders>
              <w:top w:val="single" w:color="000000" w:sz="6" w:space="0"/>
              <w:left w:val="single" w:color="000000" w:sz="6" w:space="0"/>
              <w:bottom w:val="single" w:color="000000" w:sz="6" w:space="0"/>
              <w:right w:val="single" w:color="000000" w:sz="6" w:space="0"/>
            </w:tcBorders>
          </w:tcPr>
          <w:p w14:paraId="0354FE52">
            <w:pPr>
              <w:pStyle w:val="8"/>
              <w:spacing w:before="0" w:beforeAutospacing="0" w:after="0" w:afterAutospacing="0" w:line="276" w:lineRule="auto"/>
              <w:rPr>
                <w:color w:val="000000"/>
                <w:sz w:val="28"/>
                <w:szCs w:val="28"/>
              </w:rPr>
            </w:pPr>
            <w:r>
              <w:rPr>
                <w:b/>
                <w:bCs/>
                <w:color w:val="000000"/>
                <w:sz w:val="28"/>
                <w:szCs w:val="28"/>
              </w:rPr>
              <w:t>3</w:t>
            </w:r>
          </w:p>
        </w:tc>
        <w:tc>
          <w:tcPr>
            <w:tcW w:w="428" w:type="dxa"/>
            <w:tcBorders>
              <w:top w:val="single" w:color="000000" w:sz="6" w:space="0"/>
              <w:left w:val="single" w:color="000000" w:sz="6" w:space="0"/>
              <w:bottom w:val="single" w:color="000000" w:sz="6" w:space="0"/>
              <w:right w:val="single" w:color="000000" w:sz="6" w:space="0"/>
            </w:tcBorders>
          </w:tcPr>
          <w:p w14:paraId="40B854C3">
            <w:pPr>
              <w:pStyle w:val="8"/>
              <w:spacing w:before="0" w:beforeAutospacing="0" w:after="0" w:afterAutospacing="0" w:line="276" w:lineRule="auto"/>
              <w:rPr>
                <w:color w:val="000000"/>
                <w:sz w:val="28"/>
                <w:szCs w:val="28"/>
              </w:rPr>
            </w:pPr>
            <w:r>
              <w:rPr>
                <w:b/>
                <w:bCs/>
                <w:color w:val="000000"/>
                <w:sz w:val="28"/>
                <w:szCs w:val="28"/>
              </w:rPr>
              <w:t>4</w:t>
            </w:r>
          </w:p>
        </w:tc>
        <w:tc>
          <w:tcPr>
            <w:tcW w:w="840" w:type="dxa"/>
            <w:tcBorders>
              <w:top w:val="single" w:color="000000" w:sz="6" w:space="0"/>
              <w:left w:val="single" w:color="000000" w:sz="6" w:space="0"/>
              <w:bottom w:val="single" w:color="000000" w:sz="6" w:space="0"/>
              <w:right w:val="single" w:color="000000" w:sz="6" w:space="0"/>
            </w:tcBorders>
          </w:tcPr>
          <w:p w14:paraId="3E76B4F7">
            <w:pPr>
              <w:pStyle w:val="8"/>
              <w:spacing w:before="0" w:beforeAutospacing="0" w:after="0" w:afterAutospacing="0" w:line="276" w:lineRule="auto"/>
              <w:rPr>
                <w:color w:val="000000"/>
                <w:sz w:val="28"/>
                <w:szCs w:val="28"/>
              </w:rPr>
            </w:pPr>
            <w:r>
              <w:rPr>
                <w:b/>
                <w:bCs/>
                <w:color w:val="000000"/>
                <w:sz w:val="28"/>
                <w:szCs w:val="28"/>
              </w:rPr>
              <w:t>5</w:t>
            </w:r>
          </w:p>
        </w:tc>
        <w:tc>
          <w:tcPr>
            <w:tcW w:w="840" w:type="dxa"/>
            <w:tcBorders>
              <w:top w:val="single" w:color="000000" w:sz="6" w:space="0"/>
              <w:left w:val="single" w:color="000000" w:sz="6" w:space="0"/>
              <w:bottom w:val="single" w:color="000000" w:sz="6" w:space="0"/>
              <w:right w:val="single" w:color="000000" w:sz="6" w:space="0"/>
            </w:tcBorders>
          </w:tcPr>
          <w:p w14:paraId="57BC1051">
            <w:pPr>
              <w:pStyle w:val="8"/>
              <w:spacing w:before="0" w:beforeAutospacing="0" w:after="0" w:afterAutospacing="0" w:line="276" w:lineRule="auto"/>
              <w:rPr>
                <w:color w:val="000000"/>
                <w:sz w:val="28"/>
                <w:szCs w:val="28"/>
              </w:rPr>
            </w:pPr>
            <w:r>
              <w:rPr>
                <w:b/>
                <w:bCs/>
                <w:color w:val="000000"/>
                <w:sz w:val="28"/>
                <w:szCs w:val="28"/>
              </w:rPr>
              <w:t>6</w:t>
            </w:r>
          </w:p>
        </w:tc>
        <w:tc>
          <w:tcPr>
            <w:tcW w:w="390" w:type="dxa"/>
            <w:tcBorders>
              <w:top w:val="single" w:color="000000" w:sz="6" w:space="0"/>
              <w:left w:val="single" w:color="000000" w:sz="6" w:space="0"/>
              <w:bottom w:val="single" w:color="000000" w:sz="6" w:space="0"/>
              <w:right w:val="single" w:color="000000" w:sz="6" w:space="0"/>
            </w:tcBorders>
          </w:tcPr>
          <w:p w14:paraId="2D9F0A45">
            <w:pPr>
              <w:pStyle w:val="8"/>
              <w:spacing w:before="0" w:beforeAutospacing="0" w:after="0" w:afterAutospacing="0" w:line="276" w:lineRule="auto"/>
              <w:rPr>
                <w:color w:val="000000"/>
                <w:sz w:val="28"/>
                <w:szCs w:val="28"/>
              </w:rPr>
            </w:pPr>
            <w:r>
              <w:rPr>
                <w:b/>
                <w:bCs/>
                <w:color w:val="000000"/>
                <w:sz w:val="28"/>
                <w:szCs w:val="28"/>
              </w:rPr>
              <w:t>7</w:t>
            </w:r>
          </w:p>
        </w:tc>
        <w:tc>
          <w:tcPr>
            <w:tcW w:w="840" w:type="dxa"/>
            <w:tcBorders>
              <w:top w:val="single" w:color="000000" w:sz="6" w:space="0"/>
              <w:left w:val="single" w:color="000000" w:sz="6" w:space="0"/>
              <w:bottom w:val="single" w:color="000000" w:sz="6" w:space="0"/>
              <w:right w:val="single" w:color="000000" w:sz="6" w:space="0"/>
            </w:tcBorders>
          </w:tcPr>
          <w:p w14:paraId="7A6E13E2">
            <w:pPr>
              <w:pStyle w:val="8"/>
              <w:spacing w:before="0" w:beforeAutospacing="0" w:after="0" w:afterAutospacing="0" w:line="276" w:lineRule="auto"/>
              <w:rPr>
                <w:color w:val="000000"/>
                <w:sz w:val="28"/>
                <w:szCs w:val="28"/>
              </w:rPr>
            </w:pPr>
            <w:r>
              <w:rPr>
                <w:b/>
                <w:bCs/>
                <w:color w:val="000000"/>
                <w:sz w:val="28"/>
                <w:szCs w:val="28"/>
              </w:rPr>
              <w:t>8</w:t>
            </w:r>
          </w:p>
        </w:tc>
        <w:tc>
          <w:tcPr>
            <w:tcW w:w="840" w:type="dxa"/>
            <w:tcBorders>
              <w:top w:val="single" w:color="000000" w:sz="6" w:space="0"/>
              <w:left w:val="single" w:color="000000" w:sz="6" w:space="0"/>
              <w:bottom w:val="single" w:color="000000" w:sz="6" w:space="0"/>
              <w:right w:val="single" w:color="000000" w:sz="6" w:space="0"/>
            </w:tcBorders>
          </w:tcPr>
          <w:p w14:paraId="781F9E85">
            <w:pPr>
              <w:pStyle w:val="8"/>
              <w:spacing w:before="0" w:beforeAutospacing="0" w:after="0" w:afterAutospacing="0" w:line="276" w:lineRule="auto"/>
              <w:rPr>
                <w:color w:val="000000"/>
                <w:sz w:val="28"/>
                <w:szCs w:val="28"/>
              </w:rPr>
            </w:pPr>
            <w:r>
              <w:rPr>
                <w:b/>
                <w:bCs/>
                <w:color w:val="000000"/>
                <w:sz w:val="28"/>
                <w:szCs w:val="28"/>
              </w:rPr>
              <w:t>9</w:t>
            </w:r>
          </w:p>
        </w:tc>
        <w:tc>
          <w:tcPr>
            <w:tcW w:w="490" w:type="dxa"/>
            <w:tcBorders>
              <w:top w:val="single" w:color="000000" w:sz="6" w:space="0"/>
              <w:left w:val="single" w:color="000000" w:sz="6" w:space="0"/>
              <w:bottom w:val="single" w:color="000000" w:sz="6" w:space="0"/>
              <w:right w:val="single" w:color="000000" w:sz="6" w:space="0"/>
            </w:tcBorders>
          </w:tcPr>
          <w:p w14:paraId="546436F4">
            <w:pPr>
              <w:pStyle w:val="8"/>
              <w:spacing w:before="0" w:beforeAutospacing="0" w:after="0" w:afterAutospacing="0" w:line="276" w:lineRule="auto"/>
              <w:rPr>
                <w:color w:val="000000"/>
                <w:sz w:val="28"/>
                <w:szCs w:val="28"/>
              </w:rPr>
            </w:pPr>
            <w:r>
              <w:rPr>
                <w:b/>
                <w:bCs/>
                <w:color w:val="000000"/>
                <w:sz w:val="28"/>
                <w:szCs w:val="28"/>
              </w:rPr>
              <w:t>10</w:t>
            </w:r>
          </w:p>
        </w:tc>
        <w:tc>
          <w:tcPr>
            <w:tcW w:w="840" w:type="dxa"/>
            <w:tcBorders>
              <w:top w:val="single" w:color="000000" w:sz="6" w:space="0"/>
              <w:left w:val="single" w:color="000000" w:sz="6" w:space="0"/>
              <w:bottom w:val="single" w:color="000000" w:sz="6" w:space="0"/>
              <w:right w:val="single" w:color="000000" w:sz="6" w:space="0"/>
            </w:tcBorders>
          </w:tcPr>
          <w:p w14:paraId="35100F9F">
            <w:pPr>
              <w:pStyle w:val="8"/>
              <w:spacing w:before="0" w:beforeAutospacing="0" w:after="0" w:afterAutospacing="0" w:line="276" w:lineRule="auto"/>
              <w:rPr>
                <w:color w:val="000000"/>
                <w:sz w:val="28"/>
                <w:szCs w:val="28"/>
              </w:rPr>
            </w:pPr>
            <w:r>
              <w:rPr>
                <w:b/>
                <w:bCs/>
                <w:color w:val="000000"/>
                <w:sz w:val="28"/>
                <w:szCs w:val="28"/>
              </w:rPr>
              <w:t>11</w:t>
            </w:r>
          </w:p>
        </w:tc>
        <w:tc>
          <w:tcPr>
            <w:tcW w:w="840" w:type="dxa"/>
            <w:tcBorders>
              <w:top w:val="single" w:color="000000" w:sz="6" w:space="0"/>
              <w:left w:val="single" w:color="000000" w:sz="6" w:space="0"/>
              <w:bottom w:val="single" w:color="000000" w:sz="6" w:space="0"/>
              <w:right w:val="single" w:color="000000" w:sz="6" w:space="0"/>
            </w:tcBorders>
          </w:tcPr>
          <w:p w14:paraId="26161FE8">
            <w:pPr>
              <w:pStyle w:val="8"/>
              <w:spacing w:before="0" w:beforeAutospacing="0" w:after="0" w:afterAutospacing="0" w:line="276" w:lineRule="auto"/>
              <w:rPr>
                <w:color w:val="000000"/>
                <w:sz w:val="28"/>
                <w:szCs w:val="28"/>
              </w:rPr>
            </w:pPr>
            <w:r>
              <w:rPr>
                <w:b/>
                <w:bCs/>
                <w:color w:val="000000"/>
                <w:sz w:val="28"/>
                <w:szCs w:val="28"/>
              </w:rPr>
              <w:t>12</w:t>
            </w:r>
          </w:p>
        </w:tc>
      </w:tr>
      <w:tr w14:paraId="6D42A02F">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895" w:type="dxa"/>
            <w:tcBorders>
              <w:top w:val="single" w:color="000000" w:sz="6" w:space="0"/>
              <w:left w:val="single" w:color="000000" w:sz="6" w:space="0"/>
              <w:bottom w:val="single" w:color="000000" w:sz="6" w:space="0"/>
              <w:right w:val="single" w:color="000000" w:sz="6" w:space="0"/>
            </w:tcBorders>
          </w:tcPr>
          <w:p w14:paraId="0CCB2CBD">
            <w:pPr>
              <w:pStyle w:val="8"/>
              <w:spacing w:before="0" w:beforeAutospacing="0" w:after="0" w:afterAutospacing="0" w:line="276" w:lineRule="auto"/>
              <w:rPr>
                <w:color w:val="000000"/>
                <w:sz w:val="28"/>
                <w:szCs w:val="28"/>
              </w:rPr>
            </w:pPr>
            <w:r>
              <w:rPr>
                <w:b/>
                <w:bCs/>
                <w:color w:val="000000"/>
                <w:sz w:val="28"/>
                <w:szCs w:val="28"/>
              </w:rPr>
              <w:t>t</w:t>
            </w:r>
          </w:p>
        </w:tc>
        <w:tc>
          <w:tcPr>
            <w:tcW w:w="486" w:type="dxa"/>
            <w:tcBorders>
              <w:top w:val="single" w:color="000000" w:sz="6" w:space="0"/>
              <w:left w:val="single" w:color="000000" w:sz="6" w:space="0"/>
              <w:bottom w:val="single" w:color="000000" w:sz="6" w:space="0"/>
              <w:right w:val="single" w:color="000000" w:sz="6" w:space="0"/>
            </w:tcBorders>
          </w:tcPr>
          <w:p w14:paraId="07209981">
            <w:pPr>
              <w:pStyle w:val="8"/>
              <w:spacing w:before="0" w:beforeAutospacing="0" w:after="0" w:afterAutospacing="0" w:line="276" w:lineRule="auto"/>
              <w:rPr>
                <w:color w:val="000000"/>
                <w:sz w:val="28"/>
                <w:szCs w:val="28"/>
              </w:rPr>
            </w:pPr>
            <w:r>
              <w:rPr>
                <w:b/>
                <w:bCs/>
                <w:color w:val="000000"/>
                <w:sz w:val="28"/>
                <w:szCs w:val="28"/>
              </w:rPr>
              <w:t>0</w:t>
            </w:r>
          </w:p>
        </w:tc>
        <w:tc>
          <w:tcPr>
            <w:tcW w:w="840" w:type="dxa"/>
            <w:tcBorders>
              <w:top w:val="single" w:color="000000" w:sz="6" w:space="0"/>
              <w:left w:val="single" w:color="000000" w:sz="6" w:space="0"/>
              <w:bottom w:val="single" w:color="000000" w:sz="6" w:space="0"/>
              <w:right w:val="single" w:color="000000" w:sz="6" w:space="0"/>
            </w:tcBorders>
          </w:tcPr>
          <w:p w14:paraId="6108981F">
            <w:pPr>
              <w:pStyle w:val="8"/>
              <w:spacing w:before="0" w:beforeAutospacing="0" w:after="0" w:afterAutospacing="0" w:line="276" w:lineRule="auto"/>
              <w:rPr>
                <w:color w:val="000000"/>
                <w:sz w:val="28"/>
                <w:szCs w:val="28"/>
              </w:rPr>
            </w:pPr>
            <w:r>
              <w:rPr>
                <w:color w:val="000000"/>
                <w:sz w:val="28"/>
                <w:szCs w:val="28"/>
              </w:rPr>
              <w:drawing>
                <wp:inline distT="0" distB="0" distL="0" distR="0">
                  <wp:extent cx="86360" cy="86360"/>
                  <wp:effectExtent l="19050" t="0" r="8890" b="0"/>
                  <wp:docPr id="94" name="Рисунок 94" descr="https://studfiles.net/html/2706/1020/html_7pigx6Nnn5.GAAX/img-WsEDU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Рисунок 94" descr="https://studfiles.net/html/2706/1020/html_7pigx6Nnn5.GAAX/img-WsEDU1.png"/>
                          <pic:cNvPicPr>
                            <a:picLocks noChangeAspect="1" noChangeArrowheads="1"/>
                          </pic:cNvPicPr>
                        </pic:nvPicPr>
                        <pic:blipFill>
                          <a:blip r:embed="rId48" cstate="print"/>
                          <a:srcRect/>
                          <a:stretch>
                            <a:fillRect/>
                          </a:stretch>
                        </pic:blipFill>
                        <pic:spPr>
                          <a:xfrm>
                            <a:off x="0" y="0"/>
                            <a:ext cx="86360" cy="86360"/>
                          </a:xfrm>
                          <a:prstGeom prst="rect">
                            <a:avLst/>
                          </a:prstGeom>
                          <a:noFill/>
                          <a:ln w="9525">
                            <a:noFill/>
                            <a:miter lim="800000"/>
                            <a:headEnd/>
                            <a:tailEnd/>
                          </a:ln>
                        </pic:spPr>
                      </pic:pic>
                    </a:graphicData>
                  </a:graphic>
                </wp:inline>
              </w:drawing>
            </w:r>
            <w:r>
              <w:rPr>
                <w:b/>
                <w:bCs/>
                <w:color w:val="000000"/>
                <w:sz w:val="28"/>
                <w:szCs w:val="28"/>
              </w:rPr>
              <w:t>/6</w:t>
            </w:r>
          </w:p>
        </w:tc>
        <w:tc>
          <w:tcPr>
            <w:tcW w:w="840" w:type="dxa"/>
            <w:tcBorders>
              <w:top w:val="single" w:color="000000" w:sz="6" w:space="0"/>
              <w:left w:val="single" w:color="000000" w:sz="6" w:space="0"/>
              <w:bottom w:val="single" w:color="000000" w:sz="6" w:space="0"/>
              <w:right w:val="single" w:color="000000" w:sz="6" w:space="0"/>
            </w:tcBorders>
          </w:tcPr>
          <w:p w14:paraId="45718B3C">
            <w:pPr>
              <w:pStyle w:val="8"/>
              <w:spacing w:before="0" w:beforeAutospacing="0" w:after="0" w:afterAutospacing="0" w:line="276" w:lineRule="auto"/>
              <w:rPr>
                <w:color w:val="000000"/>
                <w:sz w:val="28"/>
                <w:szCs w:val="28"/>
              </w:rPr>
            </w:pPr>
            <w:r>
              <w:rPr>
                <w:color w:val="000000"/>
                <w:sz w:val="28"/>
                <w:szCs w:val="28"/>
              </w:rPr>
              <w:drawing>
                <wp:inline distT="0" distB="0" distL="0" distR="0">
                  <wp:extent cx="86360" cy="86360"/>
                  <wp:effectExtent l="19050" t="0" r="8890" b="0"/>
                  <wp:docPr id="95" name="Рисунок 95" descr="https://studfiles.net/html/2706/1020/html_7pigx6Nnn5.GAAX/img-IPacS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Рисунок 95" descr="https://studfiles.net/html/2706/1020/html_7pigx6Nnn5.GAAX/img-IPacSi.png"/>
                          <pic:cNvPicPr>
                            <a:picLocks noChangeAspect="1" noChangeArrowheads="1"/>
                          </pic:cNvPicPr>
                        </pic:nvPicPr>
                        <pic:blipFill>
                          <a:blip r:embed="rId48" cstate="print"/>
                          <a:srcRect/>
                          <a:stretch>
                            <a:fillRect/>
                          </a:stretch>
                        </pic:blipFill>
                        <pic:spPr>
                          <a:xfrm>
                            <a:off x="0" y="0"/>
                            <a:ext cx="86360" cy="86360"/>
                          </a:xfrm>
                          <a:prstGeom prst="rect">
                            <a:avLst/>
                          </a:prstGeom>
                          <a:noFill/>
                          <a:ln w="9525">
                            <a:noFill/>
                            <a:miter lim="800000"/>
                            <a:headEnd/>
                            <a:tailEnd/>
                          </a:ln>
                        </pic:spPr>
                      </pic:pic>
                    </a:graphicData>
                  </a:graphic>
                </wp:inline>
              </w:drawing>
            </w:r>
            <w:r>
              <w:rPr>
                <w:b/>
                <w:bCs/>
                <w:color w:val="000000"/>
                <w:sz w:val="28"/>
                <w:szCs w:val="28"/>
              </w:rPr>
              <w:t>/3</w:t>
            </w:r>
          </w:p>
        </w:tc>
        <w:tc>
          <w:tcPr>
            <w:tcW w:w="428" w:type="dxa"/>
            <w:tcBorders>
              <w:top w:val="single" w:color="000000" w:sz="6" w:space="0"/>
              <w:left w:val="single" w:color="000000" w:sz="6" w:space="0"/>
              <w:bottom w:val="single" w:color="000000" w:sz="6" w:space="0"/>
              <w:right w:val="single" w:color="000000" w:sz="6" w:space="0"/>
            </w:tcBorders>
          </w:tcPr>
          <w:p w14:paraId="172A9C81">
            <w:pPr>
              <w:pStyle w:val="8"/>
              <w:spacing w:before="0" w:beforeAutospacing="0" w:after="0" w:afterAutospacing="0" w:line="276" w:lineRule="auto"/>
              <w:rPr>
                <w:color w:val="000000"/>
                <w:sz w:val="28"/>
                <w:szCs w:val="28"/>
              </w:rPr>
            </w:pPr>
            <w:r>
              <w:rPr>
                <w:color w:val="000000"/>
                <w:sz w:val="28"/>
                <w:szCs w:val="28"/>
              </w:rPr>
              <w:drawing>
                <wp:inline distT="0" distB="0" distL="0" distR="0">
                  <wp:extent cx="86360" cy="86360"/>
                  <wp:effectExtent l="19050" t="0" r="8890" b="0"/>
                  <wp:docPr id="96" name="Рисунок 96" descr="https://studfiles.net/html/2706/1020/html_7pigx6Nnn5.GAAX/img-Z84b6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Рисунок 96" descr="https://studfiles.net/html/2706/1020/html_7pigx6Nnn5.GAAX/img-Z84b6f.png"/>
                          <pic:cNvPicPr>
                            <a:picLocks noChangeAspect="1" noChangeArrowheads="1"/>
                          </pic:cNvPicPr>
                        </pic:nvPicPr>
                        <pic:blipFill>
                          <a:blip r:embed="rId48" cstate="print"/>
                          <a:srcRect/>
                          <a:stretch>
                            <a:fillRect/>
                          </a:stretch>
                        </pic:blipFill>
                        <pic:spPr>
                          <a:xfrm>
                            <a:off x="0" y="0"/>
                            <a:ext cx="86360" cy="86360"/>
                          </a:xfrm>
                          <a:prstGeom prst="rect">
                            <a:avLst/>
                          </a:prstGeom>
                          <a:noFill/>
                          <a:ln w="9525">
                            <a:noFill/>
                            <a:miter lim="800000"/>
                            <a:headEnd/>
                            <a:tailEnd/>
                          </a:ln>
                        </pic:spPr>
                      </pic:pic>
                    </a:graphicData>
                  </a:graphic>
                </wp:inline>
              </w:drawing>
            </w:r>
            <w:r>
              <w:rPr>
                <w:b/>
                <w:bCs/>
                <w:color w:val="000000"/>
                <w:sz w:val="28"/>
                <w:szCs w:val="28"/>
              </w:rPr>
              <w:t>/2</w:t>
            </w:r>
          </w:p>
        </w:tc>
        <w:tc>
          <w:tcPr>
            <w:tcW w:w="840" w:type="dxa"/>
            <w:tcBorders>
              <w:top w:val="single" w:color="000000" w:sz="6" w:space="0"/>
              <w:left w:val="single" w:color="000000" w:sz="6" w:space="0"/>
              <w:bottom w:val="single" w:color="000000" w:sz="6" w:space="0"/>
              <w:right w:val="single" w:color="000000" w:sz="6" w:space="0"/>
            </w:tcBorders>
          </w:tcPr>
          <w:p w14:paraId="678BDF20">
            <w:pPr>
              <w:pStyle w:val="8"/>
              <w:spacing w:before="0" w:beforeAutospacing="0" w:after="0" w:afterAutospacing="0" w:line="276" w:lineRule="auto"/>
              <w:rPr>
                <w:color w:val="000000"/>
                <w:sz w:val="28"/>
                <w:szCs w:val="28"/>
              </w:rPr>
            </w:pPr>
            <w:r>
              <w:rPr>
                <w:b/>
                <w:bCs/>
                <w:color w:val="000000"/>
                <w:sz w:val="28"/>
                <w:szCs w:val="28"/>
              </w:rPr>
              <w:t>2</w:t>
            </w:r>
            <w:r>
              <w:rPr>
                <w:b/>
                <w:bCs/>
                <w:color w:val="000000"/>
                <w:sz w:val="28"/>
                <w:szCs w:val="28"/>
              </w:rPr>
              <w:drawing>
                <wp:inline distT="0" distB="0" distL="0" distR="0">
                  <wp:extent cx="86360" cy="86360"/>
                  <wp:effectExtent l="19050" t="0" r="8890" b="0"/>
                  <wp:docPr id="97" name="Рисунок 97" descr="https://studfiles.net/html/2706/1020/html_7pigx6Nnn5.GAAX/img-sfD9F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Рисунок 97" descr="https://studfiles.net/html/2706/1020/html_7pigx6Nnn5.GAAX/img-sfD9Fv.png"/>
                          <pic:cNvPicPr>
                            <a:picLocks noChangeAspect="1" noChangeArrowheads="1"/>
                          </pic:cNvPicPr>
                        </pic:nvPicPr>
                        <pic:blipFill>
                          <a:blip r:embed="rId48" cstate="print"/>
                          <a:srcRect/>
                          <a:stretch>
                            <a:fillRect/>
                          </a:stretch>
                        </pic:blipFill>
                        <pic:spPr>
                          <a:xfrm>
                            <a:off x="0" y="0"/>
                            <a:ext cx="86360" cy="86360"/>
                          </a:xfrm>
                          <a:prstGeom prst="rect">
                            <a:avLst/>
                          </a:prstGeom>
                          <a:noFill/>
                          <a:ln w="9525">
                            <a:noFill/>
                            <a:miter lim="800000"/>
                            <a:headEnd/>
                            <a:tailEnd/>
                          </a:ln>
                        </pic:spPr>
                      </pic:pic>
                    </a:graphicData>
                  </a:graphic>
                </wp:inline>
              </w:drawing>
            </w:r>
            <w:r>
              <w:rPr>
                <w:b/>
                <w:bCs/>
                <w:color w:val="000000"/>
                <w:sz w:val="28"/>
                <w:szCs w:val="28"/>
              </w:rPr>
              <w:t>/3</w:t>
            </w:r>
          </w:p>
        </w:tc>
        <w:tc>
          <w:tcPr>
            <w:tcW w:w="840" w:type="dxa"/>
            <w:tcBorders>
              <w:top w:val="single" w:color="000000" w:sz="6" w:space="0"/>
              <w:left w:val="single" w:color="000000" w:sz="6" w:space="0"/>
              <w:bottom w:val="single" w:color="000000" w:sz="6" w:space="0"/>
              <w:right w:val="single" w:color="000000" w:sz="6" w:space="0"/>
            </w:tcBorders>
          </w:tcPr>
          <w:p w14:paraId="4911AB62">
            <w:pPr>
              <w:pStyle w:val="8"/>
              <w:spacing w:before="0" w:beforeAutospacing="0" w:after="0" w:afterAutospacing="0" w:line="276" w:lineRule="auto"/>
              <w:rPr>
                <w:color w:val="000000"/>
                <w:sz w:val="28"/>
                <w:szCs w:val="28"/>
              </w:rPr>
            </w:pPr>
            <w:r>
              <w:rPr>
                <w:b/>
                <w:bCs/>
                <w:color w:val="000000"/>
                <w:sz w:val="28"/>
                <w:szCs w:val="28"/>
              </w:rPr>
              <w:t>5</w:t>
            </w:r>
            <w:r>
              <w:rPr>
                <w:b/>
                <w:bCs/>
                <w:color w:val="000000"/>
                <w:sz w:val="28"/>
                <w:szCs w:val="28"/>
              </w:rPr>
              <w:drawing>
                <wp:inline distT="0" distB="0" distL="0" distR="0">
                  <wp:extent cx="86360" cy="86360"/>
                  <wp:effectExtent l="19050" t="0" r="8890" b="0"/>
                  <wp:docPr id="98" name="Рисунок 98" descr="https://studfiles.net/html/2706/1020/html_7pigx6Nnn5.GAAX/img-Q5cOV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Рисунок 98" descr="https://studfiles.net/html/2706/1020/html_7pigx6Nnn5.GAAX/img-Q5cOVH.png"/>
                          <pic:cNvPicPr>
                            <a:picLocks noChangeAspect="1" noChangeArrowheads="1"/>
                          </pic:cNvPicPr>
                        </pic:nvPicPr>
                        <pic:blipFill>
                          <a:blip r:embed="rId48" cstate="print"/>
                          <a:srcRect/>
                          <a:stretch>
                            <a:fillRect/>
                          </a:stretch>
                        </pic:blipFill>
                        <pic:spPr>
                          <a:xfrm>
                            <a:off x="0" y="0"/>
                            <a:ext cx="86360" cy="86360"/>
                          </a:xfrm>
                          <a:prstGeom prst="rect">
                            <a:avLst/>
                          </a:prstGeom>
                          <a:noFill/>
                          <a:ln w="9525">
                            <a:noFill/>
                            <a:miter lim="800000"/>
                            <a:headEnd/>
                            <a:tailEnd/>
                          </a:ln>
                        </pic:spPr>
                      </pic:pic>
                    </a:graphicData>
                  </a:graphic>
                </wp:inline>
              </w:drawing>
            </w:r>
            <w:r>
              <w:rPr>
                <w:b/>
                <w:bCs/>
                <w:color w:val="000000"/>
                <w:sz w:val="28"/>
                <w:szCs w:val="28"/>
              </w:rPr>
              <w:t>/6</w:t>
            </w:r>
          </w:p>
        </w:tc>
        <w:tc>
          <w:tcPr>
            <w:tcW w:w="390" w:type="dxa"/>
            <w:tcBorders>
              <w:top w:val="single" w:color="000000" w:sz="6" w:space="0"/>
              <w:left w:val="single" w:color="000000" w:sz="6" w:space="0"/>
              <w:bottom w:val="single" w:color="000000" w:sz="6" w:space="0"/>
              <w:right w:val="single" w:color="000000" w:sz="6" w:space="0"/>
            </w:tcBorders>
          </w:tcPr>
          <w:p w14:paraId="6B106630">
            <w:pPr>
              <w:pStyle w:val="8"/>
              <w:spacing w:before="0" w:beforeAutospacing="0" w:after="0" w:afterAutospacing="0" w:line="276" w:lineRule="auto"/>
              <w:rPr>
                <w:color w:val="000000"/>
                <w:sz w:val="28"/>
                <w:szCs w:val="28"/>
              </w:rPr>
            </w:pPr>
            <w:r>
              <w:rPr>
                <w:color w:val="000000"/>
                <w:sz w:val="28"/>
                <w:szCs w:val="28"/>
              </w:rPr>
              <w:drawing>
                <wp:inline distT="0" distB="0" distL="0" distR="0">
                  <wp:extent cx="86360" cy="86360"/>
                  <wp:effectExtent l="19050" t="0" r="8890" b="0"/>
                  <wp:docPr id="99" name="Рисунок 99" descr="https://studfiles.net/html/2706/1020/html_7pigx6Nnn5.GAAX/img-fRxY3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Рисунок 99" descr="https://studfiles.net/html/2706/1020/html_7pigx6Nnn5.GAAX/img-fRxY3x.png"/>
                          <pic:cNvPicPr>
                            <a:picLocks noChangeAspect="1" noChangeArrowheads="1"/>
                          </pic:cNvPicPr>
                        </pic:nvPicPr>
                        <pic:blipFill>
                          <a:blip r:embed="rId48" cstate="print"/>
                          <a:srcRect/>
                          <a:stretch>
                            <a:fillRect/>
                          </a:stretch>
                        </pic:blipFill>
                        <pic:spPr>
                          <a:xfrm>
                            <a:off x="0" y="0"/>
                            <a:ext cx="86360" cy="86360"/>
                          </a:xfrm>
                          <a:prstGeom prst="rect">
                            <a:avLst/>
                          </a:prstGeom>
                          <a:noFill/>
                          <a:ln w="9525">
                            <a:noFill/>
                            <a:miter lim="800000"/>
                            <a:headEnd/>
                            <a:tailEnd/>
                          </a:ln>
                        </pic:spPr>
                      </pic:pic>
                    </a:graphicData>
                  </a:graphic>
                </wp:inline>
              </w:drawing>
            </w:r>
          </w:p>
        </w:tc>
        <w:tc>
          <w:tcPr>
            <w:tcW w:w="840" w:type="dxa"/>
            <w:tcBorders>
              <w:top w:val="single" w:color="000000" w:sz="6" w:space="0"/>
              <w:left w:val="single" w:color="000000" w:sz="6" w:space="0"/>
              <w:bottom w:val="single" w:color="000000" w:sz="6" w:space="0"/>
              <w:right w:val="single" w:color="000000" w:sz="6" w:space="0"/>
            </w:tcBorders>
          </w:tcPr>
          <w:p w14:paraId="03BC8FF7">
            <w:pPr>
              <w:pStyle w:val="8"/>
              <w:spacing w:before="0" w:beforeAutospacing="0" w:after="0" w:afterAutospacing="0" w:line="276" w:lineRule="auto"/>
              <w:rPr>
                <w:color w:val="000000"/>
                <w:sz w:val="28"/>
                <w:szCs w:val="28"/>
              </w:rPr>
            </w:pPr>
            <w:r>
              <w:rPr>
                <w:b/>
                <w:bCs/>
                <w:color w:val="000000"/>
                <w:sz w:val="28"/>
                <w:szCs w:val="28"/>
              </w:rPr>
              <w:t>7</w:t>
            </w:r>
            <w:r>
              <w:rPr>
                <w:b/>
                <w:bCs/>
                <w:color w:val="000000"/>
                <w:sz w:val="28"/>
                <w:szCs w:val="28"/>
              </w:rPr>
              <w:drawing>
                <wp:inline distT="0" distB="0" distL="0" distR="0">
                  <wp:extent cx="86360" cy="86360"/>
                  <wp:effectExtent l="19050" t="0" r="8890" b="0"/>
                  <wp:docPr id="100" name="Рисунок 100" descr="https://studfiles.net/html/2706/1020/html_7pigx6Nnn5.GAAX/img-2sMzB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Рисунок 100" descr="https://studfiles.net/html/2706/1020/html_7pigx6Nnn5.GAAX/img-2sMzBw.png"/>
                          <pic:cNvPicPr>
                            <a:picLocks noChangeAspect="1" noChangeArrowheads="1"/>
                          </pic:cNvPicPr>
                        </pic:nvPicPr>
                        <pic:blipFill>
                          <a:blip r:embed="rId48" cstate="print"/>
                          <a:srcRect/>
                          <a:stretch>
                            <a:fillRect/>
                          </a:stretch>
                        </pic:blipFill>
                        <pic:spPr>
                          <a:xfrm>
                            <a:off x="0" y="0"/>
                            <a:ext cx="86360" cy="86360"/>
                          </a:xfrm>
                          <a:prstGeom prst="rect">
                            <a:avLst/>
                          </a:prstGeom>
                          <a:noFill/>
                          <a:ln w="9525">
                            <a:noFill/>
                            <a:miter lim="800000"/>
                            <a:headEnd/>
                            <a:tailEnd/>
                          </a:ln>
                        </pic:spPr>
                      </pic:pic>
                    </a:graphicData>
                  </a:graphic>
                </wp:inline>
              </w:drawing>
            </w:r>
            <w:r>
              <w:rPr>
                <w:b/>
                <w:bCs/>
                <w:color w:val="000000"/>
                <w:sz w:val="28"/>
                <w:szCs w:val="28"/>
              </w:rPr>
              <w:t>/6</w:t>
            </w:r>
          </w:p>
        </w:tc>
        <w:tc>
          <w:tcPr>
            <w:tcW w:w="840" w:type="dxa"/>
            <w:tcBorders>
              <w:top w:val="single" w:color="000000" w:sz="6" w:space="0"/>
              <w:left w:val="single" w:color="000000" w:sz="6" w:space="0"/>
              <w:bottom w:val="single" w:color="000000" w:sz="6" w:space="0"/>
              <w:right w:val="single" w:color="000000" w:sz="6" w:space="0"/>
            </w:tcBorders>
          </w:tcPr>
          <w:p w14:paraId="688BB87C">
            <w:pPr>
              <w:pStyle w:val="8"/>
              <w:spacing w:before="0" w:beforeAutospacing="0" w:after="0" w:afterAutospacing="0" w:line="276" w:lineRule="auto"/>
              <w:rPr>
                <w:color w:val="000000"/>
                <w:sz w:val="28"/>
                <w:szCs w:val="28"/>
              </w:rPr>
            </w:pPr>
            <w:r>
              <w:rPr>
                <w:b/>
                <w:bCs/>
                <w:color w:val="000000"/>
                <w:sz w:val="28"/>
                <w:szCs w:val="28"/>
              </w:rPr>
              <w:t>4</w:t>
            </w:r>
            <w:r>
              <w:rPr>
                <w:b/>
                <w:bCs/>
                <w:color w:val="000000"/>
                <w:sz w:val="28"/>
                <w:szCs w:val="28"/>
              </w:rPr>
              <w:drawing>
                <wp:inline distT="0" distB="0" distL="0" distR="0">
                  <wp:extent cx="86360" cy="86360"/>
                  <wp:effectExtent l="19050" t="0" r="8890" b="0"/>
                  <wp:docPr id="101" name="Рисунок 101" descr="https://studfiles.net/html/2706/1020/html_7pigx6Nnn5.GAAX/img-wPHXI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Рисунок 101" descr="https://studfiles.net/html/2706/1020/html_7pigx6Nnn5.GAAX/img-wPHXIh.png"/>
                          <pic:cNvPicPr>
                            <a:picLocks noChangeAspect="1" noChangeArrowheads="1"/>
                          </pic:cNvPicPr>
                        </pic:nvPicPr>
                        <pic:blipFill>
                          <a:blip r:embed="rId48" cstate="print"/>
                          <a:srcRect/>
                          <a:stretch>
                            <a:fillRect/>
                          </a:stretch>
                        </pic:blipFill>
                        <pic:spPr>
                          <a:xfrm>
                            <a:off x="0" y="0"/>
                            <a:ext cx="86360" cy="86360"/>
                          </a:xfrm>
                          <a:prstGeom prst="rect">
                            <a:avLst/>
                          </a:prstGeom>
                          <a:noFill/>
                          <a:ln w="9525">
                            <a:noFill/>
                            <a:miter lim="800000"/>
                            <a:headEnd/>
                            <a:tailEnd/>
                          </a:ln>
                        </pic:spPr>
                      </pic:pic>
                    </a:graphicData>
                  </a:graphic>
                </wp:inline>
              </w:drawing>
            </w:r>
            <w:r>
              <w:rPr>
                <w:b/>
                <w:bCs/>
                <w:color w:val="000000"/>
                <w:sz w:val="28"/>
                <w:szCs w:val="28"/>
              </w:rPr>
              <w:t>/3</w:t>
            </w:r>
          </w:p>
        </w:tc>
        <w:tc>
          <w:tcPr>
            <w:tcW w:w="490" w:type="dxa"/>
            <w:tcBorders>
              <w:top w:val="single" w:color="000000" w:sz="6" w:space="0"/>
              <w:left w:val="single" w:color="000000" w:sz="6" w:space="0"/>
              <w:bottom w:val="single" w:color="000000" w:sz="6" w:space="0"/>
              <w:right w:val="single" w:color="000000" w:sz="6" w:space="0"/>
            </w:tcBorders>
          </w:tcPr>
          <w:p w14:paraId="68AECAF3">
            <w:pPr>
              <w:pStyle w:val="8"/>
              <w:spacing w:before="0" w:beforeAutospacing="0" w:after="0" w:afterAutospacing="0" w:line="276" w:lineRule="auto"/>
              <w:rPr>
                <w:color w:val="000000"/>
                <w:sz w:val="28"/>
                <w:szCs w:val="28"/>
              </w:rPr>
            </w:pPr>
            <w:r>
              <w:rPr>
                <w:b/>
                <w:bCs/>
                <w:color w:val="000000"/>
                <w:sz w:val="28"/>
                <w:szCs w:val="28"/>
              </w:rPr>
              <w:t>3</w:t>
            </w:r>
            <w:r>
              <w:rPr>
                <w:b/>
                <w:bCs/>
                <w:color w:val="000000"/>
                <w:sz w:val="28"/>
                <w:szCs w:val="28"/>
              </w:rPr>
              <w:drawing>
                <wp:inline distT="0" distB="0" distL="0" distR="0">
                  <wp:extent cx="86360" cy="86360"/>
                  <wp:effectExtent l="19050" t="0" r="8890" b="0"/>
                  <wp:docPr id="102" name="Рисунок 102" descr="https://studfiles.net/html/2706/1020/html_7pigx6Nnn5.GAAX/img-6Jjt5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Рисунок 102" descr="https://studfiles.net/html/2706/1020/html_7pigx6Nnn5.GAAX/img-6Jjt5P.png"/>
                          <pic:cNvPicPr>
                            <a:picLocks noChangeAspect="1" noChangeArrowheads="1"/>
                          </pic:cNvPicPr>
                        </pic:nvPicPr>
                        <pic:blipFill>
                          <a:blip r:embed="rId48" cstate="print"/>
                          <a:srcRect/>
                          <a:stretch>
                            <a:fillRect/>
                          </a:stretch>
                        </pic:blipFill>
                        <pic:spPr>
                          <a:xfrm>
                            <a:off x="0" y="0"/>
                            <a:ext cx="86360" cy="86360"/>
                          </a:xfrm>
                          <a:prstGeom prst="rect">
                            <a:avLst/>
                          </a:prstGeom>
                          <a:noFill/>
                          <a:ln w="9525">
                            <a:noFill/>
                            <a:miter lim="800000"/>
                            <a:headEnd/>
                            <a:tailEnd/>
                          </a:ln>
                        </pic:spPr>
                      </pic:pic>
                    </a:graphicData>
                  </a:graphic>
                </wp:inline>
              </w:drawing>
            </w:r>
            <w:r>
              <w:rPr>
                <w:b/>
                <w:bCs/>
                <w:color w:val="000000"/>
                <w:sz w:val="28"/>
                <w:szCs w:val="28"/>
              </w:rPr>
              <w:t>/2</w:t>
            </w:r>
          </w:p>
        </w:tc>
        <w:tc>
          <w:tcPr>
            <w:tcW w:w="840" w:type="dxa"/>
            <w:tcBorders>
              <w:top w:val="single" w:color="000000" w:sz="6" w:space="0"/>
              <w:left w:val="single" w:color="000000" w:sz="6" w:space="0"/>
              <w:bottom w:val="single" w:color="000000" w:sz="6" w:space="0"/>
              <w:right w:val="single" w:color="000000" w:sz="6" w:space="0"/>
            </w:tcBorders>
          </w:tcPr>
          <w:p w14:paraId="3AAE0352">
            <w:pPr>
              <w:pStyle w:val="8"/>
              <w:spacing w:before="0" w:beforeAutospacing="0" w:after="0" w:afterAutospacing="0" w:line="276" w:lineRule="auto"/>
              <w:rPr>
                <w:color w:val="000000"/>
                <w:sz w:val="28"/>
                <w:szCs w:val="28"/>
              </w:rPr>
            </w:pPr>
            <w:r>
              <w:rPr>
                <w:b/>
                <w:bCs/>
                <w:color w:val="000000"/>
                <w:sz w:val="28"/>
                <w:szCs w:val="28"/>
              </w:rPr>
              <w:t>5</w:t>
            </w:r>
            <w:r>
              <w:rPr>
                <w:b/>
                <w:bCs/>
                <w:color w:val="000000"/>
                <w:sz w:val="28"/>
                <w:szCs w:val="28"/>
              </w:rPr>
              <w:drawing>
                <wp:inline distT="0" distB="0" distL="0" distR="0">
                  <wp:extent cx="86360" cy="86360"/>
                  <wp:effectExtent l="19050" t="0" r="8890" b="0"/>
                  <wp:docPr id="103" name="Рисунок 103" descr="https://studfiles.net/html/2706/1020/html_7pigx6Nnn5.GAAX/img-RVJL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Рисунок 103" descr="https://studfiles.net/html/2706/1020/html_7pigx6Nnn5.GAAX/img-RVJLCe.png"/>
                          <pic:cNvPicPr>
                            <a:picLocks noChangeAspect="1" noChangeArrowheads="1"/>
                          </pic:cNvPicPr>
                        </pic:nvPicPr>
                        <pic:blipFill>
                          <a:blip r:embed="rId48" cstate="print"/>
                          <a:srcRect/>
                          <a:stretch>
                            <a:fillRect/>
                          </a:stretch>
                        </pic:blipFill>
                        <pic:spPr>
                          <a:xfrm>
                            <a:off x="0" y="0"/>
                            <a:ext cx="86360" cy="86360"/>
                          </a:xfrm>
                          <a:prstGeom prst="rect">
                            <a:avLst/>
                          </a:prstGeom>
                          <a:noFill/>
                          <a:ln w="9525">
                            <a:noFill/>
                            <a:miter lim="800000"/>
                            <a:headEnd/>
                            <a:tailEnd/>
                          </a:ln>
                        </pic:spPr>
                      </pic:pic>
                    </a:graphicData>
                  </a:graphic>
                </wp:inline>
              </w:drawing>
            </w:r>
            <w:r>
              <w:rPr>
                <w:b/>
                <w:bCs/>
                <w:color w:val="000000"/>
                <w:sz w:val="28"/>
                <w:szCs w:val="28"/>
              </w:rPr>
              <w:t>/3</w:t>
            </w:r>
          </w:p>
        </w:tc>
        <w:tc>
          <w:tcPr>
            <w:tcW w:w="840" w:type="dxa"/>
            <w:tcBorders>
              <w:top w:val="single" w:color="000000" w:sz="6" w:space="0"/>
              <w:left w:val="single" w:color="000000" w:sz="6" w:space="0"/>
              <w:bottom w:val="single" w:color="000000" w:sz="6" w:space="0"/>
              <w:right w:val="single" w:color="000000" w:sz="6" w:space="0"/>
            </w:tcBorders>
          </w:tcPr>
          <w:p w14:paraId="56C0C5DB">
            <w:pPr>
              <w:pStyle w:val="8"/>
              <w:spacing w:before="0" w:beforeAutospacing="0" w:after="0" w:afterAutospacing="0" w:line="276" w:lineRule="auto"/>
              <w:rPr>
                <w:color w:val="000000"/>
                <w:sz w:val="28"/>
                <w:szCs w:val="28"/>
              </w:rPr>
            </w:pPr>
            <w:r>
              <w:rPr>
                <w:b/>
                <w:bCs/>
                <w:color w:val="000000"/>
                <w:sz w:val="28"/>
                <w:szCs w:val="28"/>
              </w:rPr>
              <w:t>11</w:t>
            </w:r>
            <w:r>
              <w:rPr>
                <w:b/>
                <w:bCs/>
                <w:color w:val="000000"/>
                <w:sz w:val="28"/>
                <w:szCs w:val="28"/>
              </w:rPr>
              <w:drawing>
                <wp:inline distT="0" distB="0" distL="0" distR="0">
                  <wp:extent cx="86360" cy="86360"/>
                  <wp:effectExtent l="19050" t="0" r="8890" b="0"/>
                  <wp:docPr id="104" name="Рисунок 104" descr="https://studfiles.net/html/2706/1020/html_7pigx6Nnn5.GAAX/img-g6Hts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Рисунок 104" descr="https://studfiles.net/html/2706/1020/html_7pigx6Nnn5.GAAX/img-g6Htso.png"/>
                          <pic:cNvPicPr>
                            <a:picLocks noChangeAspect="1" noChangeArrowheads="1"/>
                          </pic:cNvPicPr>
                        </pic:nvPicPr>
                        <pic:blipFill>
                          <a:blip r:embed="rId48" cstate="print"/>
                          <a:srcRect/>
                          <a:stretch>
                            <a:fillRect/>
                          </a:stretch>
                        </pic:blipFill>
                        <pic:spPr>
                          <a:xfrm>
                            <a:off x="0" y="0"/>
                            <a:ext cx="86360" cy="86360"/>
                          </a:xfrm>
                          <a:prstGeom prst="rect">
                            <a:avLst/>
                          </a:prstGeom>
                          <a:noFill/>
                          <a:ln w="9525">
                            <a:noFill/>
                            <a:miter lim="800000"/>
                            <a:headEnd/>
                            <a:tailEnd/>
                          </a:ln>
                        </pic:spPr>
                      </pic:pic>
                    </a:graphicData>
                  </a:graphic>
                </wp:inline>
              </w:drawing>
            </w:r>
            <w:r>
              <w:rPr>
                <w:b/>
                <w:bCs/>
                <w:color w:val="000000"/>
                <w:sz w:val="28"/>
                <w:szCs w:val="28"/>
              </w:rPr>
              <w:t>/6</w:t>
            </w:r>
          </w:p>
        </w:tc>
      </w:tr>
      <w:tr w14:paraId="12A65409">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895" w:type="dxa"/>
            <w:tcBorders>
              <w:top w:val="single" w:color="000000" w:sz="6" w:space="0"/>
              <w:left w:val="single" w:color="000000" w:sz="6" w:space="0"/>
              <w:bottom w:val="single" w:color="000000" w:sz="6" w:space="0"/>
              <w:right w:val="single" w:color="000000" w:sz="6" w:space="0"/>
            </w:tcBorders>
          </w:tcPr>
          <w:p w14:paraId="30367193">
            <w:pPr>
              <w:pStyle w:val="8"/>
              <w:spacing w:before="0" w:beforeAutospacing="0" w:after="0" w:afterAutospacing="0" w:line="276" w:lineRule="auto"/>
              <w:rPr>
                <w:color w:val="000000"/>
                <w:sz w:val="28"/>
                <w:szCs w:val="28"/>
              </w:rPr>
            </w:pPr>
            <w:r>
              <w:rPr>
                <w:b/>
                <w:bCs/>
                <w:color w:val="000000"/>
                <w:sz w:val="28"/>
                <w:szCs w:val="28"/>
              </w:rPr>
              <w:t>cost</w:t>
            </w:r>
          </w:p>
        </w:tc>
        <w:tc>
          <w:tcPr>
            <w:tcW w:w="486" w:type="dxa"/>
            <w:tcBorders>
              <w:top w:val="single" w:color="000000" w:sz="6" w:space="0"/>
              <w:left w:val="single" w:color="000000" w:sz="6" w:space="0"/>
              <w:bottom w:val="single" w:color="000000" w:sz="6" w:space="0"/>
              <w:right w:val="single" w:color="000000" w:sz="6" w:space="0"/>
            </w:tcBorders>
          </w:tcPr>
          <w:p w14:paraId="4D8B4AC0">
            <w:pPr>
              <w:pStyle w:val="8"/>
              <w:spacing w:before="0" w:beforeAutospacing="0" w:after="0" w:afterAutospacing="0" w:line="276" w:lineRule="auto"/>
              <w:rPr>
                <w:color w:val="000000"/>
                <w:sz w:val="28"/>
                <w:szCs w:val="28"/>
              </w:rPr>
            </w:pPr>
            <w:r>
              <w:rPr>
                <w:b/>
                <w:bCs/>
                <w:color w:val="000000"/>
                <w:sz w:val="28"/>
                <w:szCs w:val="28"/>
              </w:rPr>
              <w:t>1</w:t>
            </w:r>
          </w:p>
        </w:tc>
        <w:tc>
          <w:tcPr>
            <w:tcW w:w="840" w:type="dxa"/>
            <w:tcBorders>
              <w:top w:val="single" w:color="000000" w:sz="6" w:space="0"/>
              <w:left w:val="single" w:color="000000" w:sz="6" w:space="0"/>
              <w:bottom w:val="single" w:color="000000" w:sz="6" w:space="0"/>
              <w:right w:val="single" w:color="000000" w:sz="6" w:space="0"/>
            </w:tcBorders>
          </w:tcPr>
          <w:p w14:paraId="2FA4FFA4">
            <w:pPr>
              <w:pStyle w:val="8"/>
              <w:spacing w:before="0" w:beforeAutospacing="0" w:after="0" w:afterAutospacing="0" w:line="276" w:lineRule="auto"/>
              <w:rPr>
                <w:color w:val="000000"/>
                <w:sz w:val="28"/>
                <w:szCs w:val="28"/>
              </w:rPr>
            </w:pPr>
            <w:r>
              <w:rPr>
                <w:b/>
                <w:bCs/>
                <w:color w:val="000000"/>
                <w:sz w:val="28"/>
                <w:szCs w:val="28"/>
              </w:rPr>
              <w:t>0,866</w:t>
            </w:r>
          </w:p>
        </w:tc>
        <w:tc>
          <w:tcPr>
            <w:tcW w:w="840" w:type="dxa"/>
            <w:tcBorders>
              <w:top w:val="single" w:color="000000" w:sz="6" w:space="0"/>
              <w:left w:val="single" w:color="000000" w:sz="6" w:space="0"/>
              <w:bottom w:val="single" w:color="000000" w:sz="6" w:space="0"/>
              <w:right w:val="single" w:color="000000" w:sz="6" w:space="0"/>
            </w:tcBorders>
          </w:tcPr>
          <w:p w14:paraId="44612201">
            <w:pPr>
              <w:pStyle w:val="8"/>
              <w:spacing w:before="0" w:beforeAutospacing="0" w:after="0" w:afterAutospacing="0" w:line="276" w:lineRule="auto"/>
              <w:rPr>
                <w:color w:val="000000"/>
                <w:sz w:val="28"/>
                <w:szCs w:val="28"/>
              </w:rPr>
            </w:pPr>
            <w:r>
              <w:rPr>
                <w:b/>
                <w:bCs/>
                <w:color w:val="000000"/>
                <w:sz w:val="28"/>
                <w:szCs w:val="28"/>
              </w:rPr>
              <w:t>0,5</w:t>
            </w:r>
          </w:p>
        </w:tc>
        <w:tc>
          <w:tcPr>
            <w:tcW w:w="428" w:type="dxa"/>
            <w:tcBorders>
              <w:top w:val="single" w:color="000000" w:sz="6" w:space="0"/>
              <w:left w:val="single" w:color="000000" w:sz="6" w:space="0"/>
              <w:bottom w:val="single" w:color="000000" w:sz="6" w:space="0"/>
              <w:right w:val="single" w:color="000000" w:sz="6" w:space="0"/>
            </w:tcBorders>
          </w:tcPr>
          <w:p w14:paraId="0BB11D37">
            <w:pPr>
              <w:pStyle w:val="8"/>
              <w:spacing w:before="0" w:beforeAutospacing="0" w:after="0" w:afterAutospacing="0" w:line="276" w:lineRule="auto"/>
              <w:rPr>
                <w:color w:val="000000"/>
                <w:sz w:val="28"/>
                <w:szCs w:val="28"/>
              </w:rPr>
            </w:pPr>
            <w:r>
              <w:rPr>
                <w:b/>
                <w:bCs/>
                <w:color w:val="000000"/>
                <w:sz w:val="28"/>
                <w:szCs w:val="28"/>
              </w:rPr>
              <w:t>0</w:t>
            </w:r>
          </w:p>
        </w:tc>
        <w:tc>
          <w:tcPr>
            <w:tcW w:w="840" w:type="dxa"/>
            <w:tcBorders>
              <w:top w:val="single" w:color="000000" w:sz="6" w:space="0"/>
              <w:left w:val="single" w:color="000000" w:sz="6" w:space="0"/>
              <w:bottom w:val="single" w:color="000000" w:sz="6" w:space="0"/>
              <w:right w:val="single" w:color="000000" w:sz="6" w:space="0"/>
            </w:tcBorders>
          </w:tcPr>
          <w:p w14:paraId="2C73109D">
            <w:pPr>
              <w:pStyle w:val="8"/>
              <w:spacing w:before="0" w:beforeAutospacing="0" w:after="0" w:afterAutospacing="0" w:line="276" w:lineRule="auto"/>
              <w:rPr>
                <w:color w:val="000000"/>
                <w:sz w:val="28"/>
                <w:szCs w:val="28"/>
              </w:rPr>
            </w:pPr>
            <w:r>
              <w:rPr>
                <w:b/>
                <w:bCs/>
                <w:color w:val="000000"/>
                <w:sz w:val="28"/>
                <w:szCs w:val="28"/>
              </w:rPr>
              <w:t>-0,5</w:t>
            </w:r>
          </w:p>
        </w:tc>
        <w:tc>
          <w:tcPr>
            <w:tcW w:w="840" w:type="dxa"/>
            <w:tcBorders>
              <w:top w:val="single" w:color="000000" w:sz="6" w:space="0"/>
              <w:left w:val="single" w:color="000000" w:sz="6" w:space="0"/>
              <w:bottom w:val="single" w:color="000000" w:sz="6" w:space="0"/>
              <w:right w:val="single" w:color="000000" w:sz="6" w:space="0"/>
            </w:tcBorders>
          </w:tcPr>
          <w:p w14:paraId="4BF58AD9">
            <w:pPr>
              <w:pStyle w:val="8"/>
              <w:spacing w:before="0" w:beforeAutospacing="0" w:after="0" w:afterAutospacing="0" w:line="276" w:lineRule="auto"/>
              <w:rPr>
                <w:color w:val="000000"/>
                <w:sz w:val="28"/>
                <w:szCs w:val="28"/>
              </w:rPr>
            </w:pPr>
            <w:r>
              <w:rPr>
                <w:b/>
                <w:bCs/>
                <w:color w:val="000000"/>
                <w:sz w:val="28"/>
                <w:szCs w:val="28"/>
              </w:rPr>
              <w:t>-0,866</w:t>
            </w:r>
          </w:p>
        </w:tc>
        <w:tc>
          <w:tcPr>
            <w:tcW w:w="390" w:type="dxa"/>
            <w:tcBorders>
              <w:top w:val="single" w:color="000000" w:sz="6" w:space="0"/>
              <w:left w:val="single" w:color="000000" w:sz="6" w:space="0"/>
              <w:bottom w:val="single" w:color="000000" w:sz="6" w:space="0"/>
              <w:right w:val="single" w:color="000000" w:sz="6" w:space="0"/>
            </w:tcBorders>
          </w:tcPr>
          <w:p w14:paraId="0F9D299F">
            <w:pPr>
              <w:pStyle w:val="8"/>
              <w:spacing w:before="0" w:beforeAutospacing="0" w:after="0" w:afterAutospacing="0" w:line="276" w:lineRule="auto"/>
              <w:rPr>
                <w:color w:val="000000"/>
                <w:sz w:val="28"/>
                <w:szCs w:val="28"/>
              </w:rPr>
            </w:pPr>
            <w:r>
              <w:rPr>
                <w:b/>
                <w:bCs/>
                <w:color w:val="000000"/>
                <w:sz w:val="28"/>
                <w:szCs w:val="28"/>
              </w:rPr>
              <w:t>-1</w:t>
            </w:r>
          </w:p>
        </w:tc>
        <w:tc>
          <w:tcPr>
            <w:tcW w:w="840" w:type="dxa"/>
            <w:tcBorders>
              <w:top w:val="single" w:color="000000" w:sz="6" w:space="0"/>
              <w:left w:val="single" w:color="000000" w:sz="6" w:space="0"/>
              <w:bottom w:val="single" w:color="000000" w:sz="6" w:space="0"/>
              <w:right w:val="single" w:color="000000" w:sz="6" w:space="0"/>
            </w:tcBorders>
          </w:tcPr>
          <w:p w14:paraId="26B85146">
            <w:pPr>
              <w:pStyle w:val="8"/>
              <w:spacing w:before="0" w:beforeAutospacing="0" w:after="0" w:afterAutospacing="0" w:line="276" w:lineRule="auto"/>
              <w:rPr>
                <w:color w:val="000000"/>
                <w:sz w:val="28"/>
                <w:szCs w:val="28"/>
              </w:rPr>
            </w:pPr>
            <w:r>
              <w:rPr>
                <w:b/>
                <w:bCs/>
                <w:color w:val="000000"/>
                <w:sz w:val="28"/>
                <w:szCs w:val="28"/>
              </w:rPr>
              <w:t>-0,866</w:t>
            </w:r>
          </w:p>
        </w:tc>
        <w:tc>
          <w:tcPr>
            <w:tcW w:w="840" w:type="dxa"/>
            <w:tcBorders>
              <w:top w:val="single" w:color="000000" w:sz="6" w:space="0"/>
              <w:left w:val="single" w:color="000000" w:sz="6" w:space="0"/>
              <w:bottom w:val="single" w:color="000000" w:sz="6" w:space="0"/>
              <w:right w:val="single" w:color="000000" w:sz="6" w:space="0"/>
            </w:tcBorders>
          </w:tcPr>
          <w:p w14:paraId="4400E2A6">
            <w:pPr>
              <w:pStyle w:val="8"/>
              <w:spacing w:before="0" w:beforeAutospacing="0" w:after="0" w:afterAutospacing="0" w:line="276" w:lineRule="auto"/>
              <w:rPr>
                <w:color w:val="000000"/>
                <w:sz w:val="28"/>
                <w:szCs w:val="28"/>
              </w:rPr>
            </w:pPr>
            <w:r>
              <w:rPr>
                <w:b/>
                <w:bCs/>
                <w:color w:val="000000"/>
                <w:sz w:val="28"/>
                <w:szCs w:val="28"/>
              </w:rPr>
              <w:t>-0,5</w:t>
            </w:r>
          </w:p>
        </w:tc>
        <w:tc>
          <w:tcPr>
            <w:tcW w:w="490" w:type="dxa"/>
            <w:tcBorders>
              <w:top w:val="single" w:color="000000" w:sz="6" w:space="0"/>
              <w:left w:val="single" w:color="000000" w:sz="6" w:space="0"/>
              <w:bottom w:val="single" w:color="000000" w:sz="6" w:space="0"/>
              <w:right w:val="single" w:color="000000" w:sz="6" w:space="0"/>
            </w:tcBorders>
          </w:tcPr>
          <w:p w14:paraId="3CC01D10">
            <w:pPr>
              <w:pStyle w:val="8"/>
              <w:spacing w:before="0" w:beforeAutospacing="0" w:after="0" w:afterAutospacing="0" w:line="276" w:lineRule="auto"/>
              <w:rPr>
                <w:color w:val="000000"/>
                <w:sz w:val="28"/>
                <w:szCs w:val="28"/>
              </w:rPr>
            </w:pPr>
            <w:r>
              <w:rPr>
                <w:b/>
                <w:bCs/>
                <w:color w:val="000000"/>
                <w:sz w:val="28"/>
                <w:szCs w:val="28"/>
              </w:rPr>
              <w:t>0</w:t>
            </w:r>
          </w:p>
        </w:tc>
        <w:tc>
          <w:tcPr>
            <w:tcW w:w="840" w:type="dxa"/>
            <w:tcBorders>
              <w:top w:val="single" w:color="000000" w:sz="6" w:space="0"/>
              <w:left w:val="single" w:color="000000" w:sz="6" w:space="0"/>
              <w:bottom w:val="single" w:color="000000" w:sz="6" w:space="0"/>
              <w:right w:val="single" w:color="000000" w:sz="6" w:space="0"/>
            </w:tcBorders>
          </w:tcPr>
          <w:p w14:paraId="77209DD8">
            <w:pPr>
              <w:pStyle w:val="8"/>
              <w:spacing w:before="0" w:beforeAutospacing="0" w:after="0" w:afterAutospacing="0" w:line="276" w:lineRule="auto"/>
              <w:rPr>
                <w:color w:val="000000"/>
                <w:sz w:val="28"/>
                <w:szCs w:val="28"/>
              </w:rPr>
            </w:pPr>
            <w:r>
              <w:rPr>
                <w:b/>
                <w:bCs/>
                <w:color w:val="000000"/>
                <w:sz w:val="28"/>
                <w:szCs w:val="28"/>
              </w:rPr>
              <w:t>0,5</w:t>
            </w:r>
          </w:p>
        </w:tc>
        <w:tc>
          <w:tcPr>
            <w:tcW w:w="840" w:type="dxa"/>
            <w:tcBorders>
              <w:top w:val="single" w:color="000000" w:sz="6" w:space="0"/>
              <w:left w:val="single" w:color="000000" w:sz="6" w:space="0"/>
              <w:bottom w:val="single" w:color="000000" w:sz="6" w:space="0"/>
              <w:right w:val="single" w:color="000000" w:sz="6" w:space="0"/>
            </w:tcBorders>
          </w:tcPr>
          <w:p w14:paraId="31D27167">
            <w:pPr>
              <w:pStyle w:val="8"/>
              <w:spacing w:before="0" w:beforeAutospacing="0" w:after="0" w:afterAutospacing="0" w:line="276" w:lineRule="auto"/>
              <w:rPr>
                <w:color w:val="000000"/>
                <w:sz w:val="28"/>
                <w:szCs w:val="28"/>
              </w:rPr>
            </w:pPr>
            <w:r>
              <w:rPr>
                <w:b/>
                <w:bCs/>
                <w:color w:val="000000"/>
                <w:sz w:val="28"/>
                <w:szCs w:val="28"/>
              </w:rPr>
              <w:t>0,866</w:t>
            </w:r>
          </w:p>
        </w:tc>
      </w:tr>
      <w:tr w14:paraId="13AB9DC6">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895" w:type="dxa"/>
            <w:tcBorders>
              <w:top w:val="single" w:color="000000" w:sz="6" w:space="0"/>
              <w:left w:val="single" w:color="000000" w:sz="6" w:space="0"/>
              <w:bottom w:val="single" w:color="000000" w:sz="6" w:space="0"/>
              <w:right w:val="single" w:color="000000" w:sz="6" w:space="0"/>
            </w:tcBorders>
          </w:tcPr>
          <w:p w14:paraId="1C20EA63">
            <w:pPr>
              <w:pStyle w:val="8"/>
              <w:spacing w:before="0" w:beforeAutospacing="0" w:after="0" w:afterAutospacing="0" w:line="276" w:lineRule="auto"/>
              <w:rPr>
                <w:color w:val="000000"/>
                <w:sz w:val="28"/>
                <w:szCs w:val="28"/>
              </w:rPr>
            </w:pPr>
            <w:r>
              <w:rPr>
                <w:b/>
                <w:bCs/>
                <w:color w:val="000000"/>
                <w:sz w:val="28"/>
                <w:szCs w:val="28"/>
              </w:rPr>
              <w:t>Cos2t</w:t>
            </w:r>
          </w:p>
        </w:tc>
        <w:tc>
          <w:tcPr>
            <w:tcW w:w="486" w:type="dxa"/>
            <w:tcBorders>
              <w:top w:val="single" w:color="000000" w:sz="6" w:space="0"/>
              <w:left w:val="single" w:color="000000" w:sz="6" w:space="0"/>
              <w:bottom w:val="single" w:color="000000" w:sz="6" w:space="0"/>
              <w:right w:val="single" w:color="000000" w:sz="6" w:space="0"/>
            </w:tcBorders>
          </w:tcPr>
          <w:p w14:paraId="6B9352C4">
            <w:pPr>
              <w:pStyle w:val="8"/>
              <w:spacing w:before="0" w:beforeAutospacing="0" w:after="0" w:afterAutospacing="0" w:line="276" w:lineRule="auto"/>
              <w:rPr>
                <w:color w:val="000000"/>
                <w:sz w:val="28"/>
                <w:szCs w:val="28"/>
              </w:rPr>
            </w:pPr>
            <w:r>
              <w:rPr>
                <w:b/>
                <w:bCs/>
                <w:color w:val="000000"/>
                <w:sz w:val="28"/>
                <w:szCs w:val="28"/>
              </w:rPr>
              <w:t>1</w:t>
            </w:r>
          </w:p>
        </w:tc>
        <w:tc>
          <w:tcPr>
            <w:tcW w:w="840" w:type="dxa"/>
            <w:tcBorders>
              <w:top w:val="single" w:color="000000" w:sz="6" w:space="0"/>
              <w:left w:val="single" w:color="000000" w:sz="6" w:space="0"/>
              <w:bottom w:val="single" w:color="000000" w:sz="6" w:space="0"/>
              <w:right w:val="single" w:color="000000" w:sz="6" w:space="0"/>
            </w:tcBorders>
          </w:tcPr>
          <w:p w14:paraId="1D60A65E">
            <w:pPr>
              <w:pStyle w:val="8"/>
              <w:spacing w:before="0" w:beforeAutospacing="0" w:after="0" w:afterAutospacing="0" w:line="276" w:lineRule="auto"/>
              <w:rPr>
                <w:color w:val="000000"/>
                <w:sz w:val="28"/>
                <w:szCs w:val="28"/>
              </w:rPr>
            </w:pPr>
            <w:r>
              <w:rPr>
                <w:b/>
                <w:bCs/>
                <w:color w:val="000000"/>
                <w:sz w:val="28"/>
                <w:szCs w:val="28"/>
              </w:rPr>
              <w:t>0,5</w:t>
            </w:r>
          </w:p>
        </w:tc>
        <w:tc>
          <w:tcPr>
            <w:tcW w:w="840" w:type="dxa"/>
            <w:tcBorders>
              <w:top w:val="single" w:color="000000" w:sz="6" w:space="0"/>
              <w:left w:val="single" w:color="000000" w:sz="6" w:space="0"/>
              <w:bottom w:val="single" w:color="000000" w:sz="6" w:space="0"/>
              <w:right w:val="single" w:color="000000" w:sz="6" w:space="0"/>
            </w:tcBorders>
          </w:tcPr>
          <w:p w14:paraId="01772705">
            <w:pPr>
              <w:pStyle w:val="8"/>
              <w:spacing w:before="0" w:beforeAutospacing="0" w:after="0" w:afterAutospacing="0" w:line="276" w:lineRule="auto"/>
              <w:rPr>
                <w:color w:val="000000"/>
                <w:sz w:val="28"/>
                <w:szCs w:val="28"/>
              </w:rPr>
            </w:pPr>
            <w:r>
              <w:rPr>
                <w:b/>
                <w:bCs/>
                <w:color w:val="000000"/>
                <w:sz w:val="28"/>
                <w:szCs w:val="28"/>
              </w:rPr>
              <w:t>-0,5</w:t>
            </w:r>
          </w:p>
        </w:tc>
        <w:tc>
          <w:tcPr>
            <w:tcW w:w="428" w:type="dxa"/>
            <w:tcBorders>
              <w:top w:val="single" w:color="000000" w:sz="6" w:space="0"/>
              <w:left w:val="single" w:color="000000" w:sz="6" w:space="0"/>
              <w:bottom w:val="single" w:color="000000" w:sz="6" w:space="0"/>
              <w:right w:val="single" w:color="000000" w:sz="6" w:space="0"/>
            </w:tcBorders>
          </w:tcPr>
          <w:p w14:paraId="3D766EC4">
            <w:pPr>
              <w:pStyle w:val="8"/>
              <w:spacing w:before="0" w:beforeAutospacing="0" w:after="0" w:afterAutospacing="0" w:line="276" w:lineRule="auto"/>
              <w:rPr>
                <w:color w:val="000000"/>
                <w:sz w:val="28"/>
                <w:szCs w:val="28"/>
              </w:rPr>
            </w:pPr>
            <w:r>
              <w:rPr>
                <w:b/>
                <w:bCs/>
                <w:color w:val="000000"/>
                <w:sz w:val="28"/>
                <w:szCs w:val="28"/>
              </w:rPr>
              <w:t>-1</w:t>
            </w:r>
          </w:p>
        </w:tc>
        <w:tc>
          <w:tcPr>
            <w:tcW w:w="840" w:type="dxa"/>
            <w:tcBorders>
              <w:top w:val="single" w:color="000000" w:sz="6" w:space="0"/>
              <w:left w:val="single" w:color="000000" w:sz="6" w:space="0"/>
              <w:bottom w:val="single" w:color="000000" w:sz="6" w:space="0"/>
              <w:right w:val="single" w:color="000000" w:sz="6" w:space="0"/>
            </w:tcBorders>
          </w:tcPr>
          <w:p w14:paraId="2D116FDF">
            <w:pPr>
              <w:pStyle w:val="8"/>
              <w:spacing w:before="0" w:beforeAutospacing="0" w:after="0" w:afterAutospacing="0" w:line="276" w:lineRule="auto"/>
              <w:rPr>
                <w:color w:val="000000"/>
                <w:sz w:val="28"/>
                <w:szCs w:val="28"/>
              </w:rPr>
            </w:pPr>
            <w:r>
              <w:rPr>
                <w:b/>
                <w:bCs/>
                <w:color w:val="000000"/>
                <w:sz w:val="28"/>
                <w:szCs w:val="28"/>
              </w:rPr>
              <w:t>-0,5</w:t>
            </w:r>
          </w:p>
        </w:tc>
        <w:tc>
          <w:tcPr>
            <w:tcW w:w="840" w:type="dxa"/>
            <w:tcBorders>
              <w:top w:val="single" w:color="000000" w:sz="6" w:space="0"/>
              <w:left w:val="single" w:color="000000" w:sz="6" w:space="0"/>
              <w:bottom w:val="single" w:color="000000" w:sz="6" w:space="0"/>
              <w:right w:val="single" w:color="000000" w:sz="6" w:space="0"/>
            </w:tcBorders>
          </w:tcPr>
          <w:p w14:paraId="6DD73200">
            <w:pPr>
              <w:pStyle w:val="8"/>
              <w:spacing w:before="0" w:beforeAutospacing="0" w:after="0" w:afterAutospacing="0" w:line="276" w:lineRule="auto"/>
              <w:rPr>
                <w:color w:val="000000"/>
                <w:sz w:val="28"/>
                <w:szCs w:val="28"/>
              </w:rPr>
            </w:pPr>
            <w:r>
              <w:rPr>
                <w:b/>
                <w:bCs/>
                <w:color w:val="000000"/>
                <w:sz w:val="28"/>
                <w:szCs w:val="28"/>
              </w:rPr>
              <w:t>0,5</w:t>
            </w:r>
          </w:p>
        </w:tc>
        <w:tc>
          <w:tcPr>
            <w:tcW w:w="390" w:type="dxa"/>
            <w:tcBorders>
              <w:top w:val="single" w:color="000000" w:sz="6" w:space="0"/>
              <w:left w:val="single" w:color="000000" w:sz="6" w:space="0"/>
              <w:bottom w:val="single" w:color="000000" w:sz="6" w:space="0"/>
              <w:right w:val="single" w:color="000000" w:sz="6" w:space="0"/>
            </w:tcBorders>
          </w:tcPr>
          <w:p w14:paraId="0E90B24E">
            <w:pPr>
              <w:pStyle w:val="8"/>
              <w:spacing w:before="0" w:beforeAutospacing="0" w:after="0" w:afterAutospacing="0" w:line="276" w:lineRule="auto"/>
              <w:rPr>
                <w:color w:val="000000"/>
                <w:sz w:val="28"/>
                <w:szCs w:val="28"/>
              </w:rPr>
            </w:pPr>
            <w:r>
              <w:rPr>
                <w:b/>
                <w:bCs/>
                <w:color w:val="000000"/>
                <w:sz w:val="28"/>
                <w:szCs w:val="28"/>
              </w:rPr>
              <w:t>1</w:t>
            </w:r>
          </w:p>
        </w:tc>
        <w:tc>
          <w:tcPr>
            <w:tcW w:w="840" w:type="dxa"/>
            <w:tcBorders>
              <w:top w:val="single" w:color="000000" w:sz="6" w:space="0"/>
              <w:left w:val="single" w:color="000000" w:sz="6" w:space="0"/>
              <w:bottom w:val="single" w:color="000000" w:sz="6" w:space="0"/>
              <w:right w:val="single" w:color="000000" w:sz="6" w:space="0"/>
            </w:tcBorders>
          </w:tcPr>
          <w:p w14:paraId="4EABBC28">
            <w:pPr>
              <w:pStyle w:val="8"/>
              <w:spacing w:before="0" w:beforeAutospacing="0" w:after="0" w:afterAutospacing="0" w:line="276" w:lineRule="auto"/>
              <w:rPr>
                <w:color w:val="000000"/>
                <w:sz w:val="28"/>
                <w:szCs w:val="28"/>
              </w:rPr>
            </w:pPr>
            <w:r>
              <w:rPr>
                <w:b/>
                <w:bCs/>
                <w:color w:val="000000"/>
                <w:sz w:val="28"/>
                <w:szCs w:val="28"/>
              </w:rPr>
              <w:t>0,5</w:t>
            </w:r>
          </w:p>
        </w:tc>
        <w:tc>
          <w:tcPr>
            <w:tcW w:w="840" w:type="dxa"/>
            <w:tcBorders>
              <w:top w:val="single" w:color="000000" w:sz="6" w:space="0"/>
              <w:left w:val="single" w:color="000000" w:sz="6" w:space="0"/>
              <w:bottom w:val="single" w:color="000000" w:sz="6" w:space="0"/>
              <w:right w:val="single" w:color="000000" w:sz="6" w:space="0"/>
            </w:tcBorders>
          </w:tcPr>
          <w:p w14:paraId="5CD312CD">
            <w:pPr>
              <w:pStyle w:val="8"/>
              <w:spacing w:before="0" w:beforeAutospacing="0" w:after="0" w:afterAutospacing="0" w:line="276" w:lineRule="auto"/>
              <w:rPr>
                <w:color w:val="000000"/>
                <w:sz w:val="28"/>
                <w:szCs w:val="28"/>
              </w:rPr>
            </w:pPr>
            <w:r>
              <w:rPr>
                <w:b/>
                <w:bCs/>
                <w:color w:val="000000"/>
                <w:sz w:val="28"/>
                <w:szCs w:val="28"/>
              </w:rPr>
              <w:t>-0,5</w:t>
            </w:r>
          </w:p>
        </w:tc>
        <w:tc>
          <w:tcPr>
            <w:tcW w:w="490" w:type="dxa"/>
            <w:tcBorders>
              <w:top w:val="single" w:color="000000" w:sz="6" w:space="0"/>
              <w:left w:val="single" w:color="000000" w:sz="6" w:space="0"/>
              <w:bottom w:val="single" w:color="000000" w:sz="6" w:space="0"/>
              <w:right w:val="single" w:color="000000" w:sz="6" w:space="0"/>
            </w:tcBorders>
          </w:tcPr>
          <w:p w14:paraId="03C135EC">
            <w:pPr>
              <w:pStyle w:val="8"/>
              <w:spacing w:before="0" w:beforeAutospacing="0" w:after="0" w:afterAutospacing="0" w:line="276" w:lineRule="auto"/>
              <w:rPr>
                <w:color w:val="000000"/>
                <w:sz w:val="28"/>
                <w:szCs w:val="28"/>
              </w:rPr>
            </w:pPr>
            <w:r>
              <w:rPr>
                <w:b/>
                <w:bCs/>
                <w:color w:val="000000"/>
                <w:sz w:val="28"/>
                <w:szCs w:val="28"/>
              </w:rPr>
              <w:t>-1</w:t>
            </w:r>
          </w:p>
        </w:tc>
        <w:tc>
          <w:tcPr>
            <w:tcW w:w="840" w:type="dxa"/>
            <w:tcBorders>
              <w:top w:val="single" w:color="000000" w:sz="6" w:space="0"/>
              <w:left w:val="single" w:color="000000" w:sz="6" w:space="0"/>
              <w:bottom w:val="single" w:color="000000" w:sz="6" w:space="0"/>
              <w:right w:val="single" w:color="000000" w:sz="6" w:space="0"/>
            </w:tcBorders>
          </w:tcPr>
          <w:p w14:paraId="5A71A097">
            <w:pPr>
              <w:pStyle w:val="8"/>
              <w:spacing w:before="0" w:beforeAutospacing="0" w:after="0" w:afterAutospacing="0" w:line="276" w:lineRule="auto"/>
              <w:rPr>
                <w:color w:val="000000"/>
                <w:sz w:val="28"/>
                <w:szCs w:val="28"/>
              </w:rPr>
            </w:pPr>
            <w:r>
              <w:rPr>
                <w:b/>
                <w:bCs/>
                <w:color w:val="000000"/>
                <w:sz w:val="28"/>
                <w:szCs w:val="28"/>
              </w:rPr>
              <w:t>-0,5</w:t>
            </w:r>
          </w:p>
        </w:tc>
        <w:tc>
          <w:tcPr>
            <w:tcW w:w="840" w:type="dxa"/>
            <w:tcBorders>
              <w:top w:val="single" w:color="000000" w:sz="6" w:space="0"/>
              <w:left w:val="single" w:color="000000" w:sz="6" w:space="0"/>
              <w:bottom w:val="single" w:color="000000" w:sz="6" w:space="0"/>
              <w:right w:val="single" w:color="000000" w:sz="6" w:space="0"/>
            </w:tcBorders>
          </w:tcPr>
          <w:p w14:paraId="5B45B78C">
            <w:pPr>
              <w:pStyle w:val="8"/>
              <w:spacing w:before="0" w:beforeAutospacing="0" w:after="0" w:afterAutospacing="0" w:line="276" w:lineRule="auto"/>
              <w:rPr>
                <w:color w:val="000000"/>
                <w:sz w:val="28"/>
                <w:szCs w:val="28"/>
              </w:rPr>
            </w:pPr>
            <w:r>
              <w:rPr>
                <w:b/>
                <w:bCs/>
                <w:color w:val="000000"/>
                <w:sz w:val="28"/>
                <w:szCs w:val="28"/>
              </w:rPr>
              <w:t>0,5</w:t>
            </w:r>
          </w:p>
        </w:tc>
      </w:tr>
      <w:tr w14:paraId="2998554F">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895" w:type="dxa"/>
            <w:tcBorders>
              <w:top w:val="single" w:color="000000" w:sz="6" w:space="0"/>
              <w:left w:val="single" w:color="000000" w:sz="6" w:space="0"/>
              <w:bottom w:val="single" w:color="000000" w:sz="6" w:space="0"/>
              <w:right w:val="single" w:color="000000" w:sz="6" w:space="0"/>
            </w:tcBorders>
          </w:tcPr>
          <w:p w14:paraId="4BF20DB2">
            <w:pPr>
              <w:pStyle w:val="8"/>
              <w:spacing w:before="0" w:beforeAutospacing="0" w:after="0" w:afterAutospacing="0" w:line="276" w:lineRule="auto"/>
              <w:rPr>
                <w:color w:val="000000"/>
                <w:sz w:val="28"/>
                <w:szCs w:val="28"/>
              </w:rPr>
            </w:pPr>
            <w:r>
              <w:rPr>
                <w:b/>
                <w:bCs/>
                <w:color w:val="000000"/>
                <w:sz w:val="28"/>
                <w:szCs w:val="28"/>
              </w:rPr>
              <w:t>Соs3t</w:t>
            </w:r>
          </w:p>
        </w:tc>
        <w:tc>
          <w:tcPr>
            <w:tcW w:w="486" w:type="dxa"/>
            <w:tcBorders>
              <w:top w:val="single" w:color="000000" w:sz="6" w:space="0"/>
              <w:left w:val="single" w:color="000000" w:sz="6" w:space="0"/>
              <w:bottom w:val="single" w:color="000000" w:sz="6" w:space="0"/>
              <w:right w:val="single" w:color="000000" w:sz="6" w:space="0"/>
            </w:tcBorders>
          </w:tcPr>
          <w:p w14:paraId="0E5ED40E">
            <w:pPr>
              <w:pStyle w:val="8"/>
              <w:spacing w:before="0" w:beforeAutospacing="0" w:after="0" w:afterAutospacing="0" w:line="276" w:lineRule="auto"/>
              <w:rPr>
                <w:color w:val="000000"/>
                <w:sz w:val="28"/>
                <w:szCs w:val="28"/>
              </w:rPr>
            </w:pPr>
            <w:r>
              <w:rPr>
                <w:b/>
                <w:bCs/>
                <w:color w:val="000000"/>
                <w:sz w:val="28"/>
                <w:szCs w:val="28"/>
              </w:rPr>
              <w:t>1</w:t>
            </w:r>
          </w:p>
        </w:tc>
        <w:tc>
          <w:tcPr>
            <w:tcW w:w="840" w:type="dxa"/>
            <w:tcBorders>
              <w:top w:val="single" w:color="000000" w:sz="6" w:space="0"/>
              <w:left w:val="single" w:color="000000" w:sz="6" w:space="0"/>
              <w:bottom w:val="single" w:color="000000" w:sz="6" w:space="0"/>
              <w:right w:val="single" w:color="000000" w:sz="6" w:space="0"/>
            </w:tcBorders>
          </w:tcPr>
          <w:p w14:paraId="35436672">
            <w:pPr>
              <w:pStyle w:val="8"/>
              <w:spacing w:before="0" w:beforeAutospacing="0" w:after="0" w:afterAutospacing="0" w:line="276" w:lineRule="auto"/>
              <w:rPr>
                <w:color w:val="000000"/>
                <w:sz w:val="28"/>
                <w:szCs w:val="28"/>
              </w:rPr>
            </w:pPr>
            <w:r>
              <w:rPr>
                <w:b/>
                <w:bCs/>
                <w:color w:val="000000"/>
                <w:sz w:val="28"/>
                <w:szCs w:val="28"/>
              </w:rPr>
              <w:t>0</w:t>
            </w:r>
          </w:p>
        </w:tc>
        <w:tc>
          <w:tcPr>
            <w:tcW w:w="840" w:type="dxa"/>
            <w:tcBorders>
              <w:top w:val="single" w:color="000000" w:sz="6" w:space="0"/>
              <w:left w:val="single" w:color="000000" w:sz="6" w:space="0"/>
              <w:bottom w:val="single" w:color="000000" w:sz="6" w:space="0"/>
              <w:right w:val="single" w:color="000000" w:sz="6" w:space="0"/>
            </w:tcBorders>
          </w:tcPr>
          <w:p w14:paraId="7C2B728D">
            <w:pPr>
              <w:pStyle w:val="8"/>
              <w:spacing w:before="0" w:beforeAutospacing="0" w:after="0" w:afterAutospacing="0" w:line="276" w:lineRule="auto"/>
              <w:rPr>
                <w:color w:val="000000"/>
                <w:sz w:val="28"/>
                <w:szCs w:val="28"/>
              </w:rPr>
            </w:pPr>
            <w:r>
              <w:rPr>
                <w:b/>
                <w:bCs/>
                <w:color w:val="000000"/>
                <w:sz w:val="28"/>
                <w:szCs w:val="28"/>
              </w:rPr>
              <w:t>-1</w:t>
            </w:r>
          </w:p>
        </w:tc>
        <w:tc>
          <w:tcPr>
            <w:tcW w:w="428" w:type="dxa"/>
            <w:tcBorders>
              <w:top w:val="single" w:color="000000" w:sz="6" w:space="0"/>
              <w:left w:val="single" w:color="000000" w:sz="6" w:space="0"/>
              <w:bottom w:val="single" w:color="000000" w:sz="6" w:space="0"/>
              <w:right w:val="single" w:color="000000" w:sz="6" w:space="0"/>
            </w:tcBorders>
          </w:tcPr>
          <w:p w14:paraId="353C7321">
            <w:pPr>
              <w:pStyle w:val="8"/>
              <w:spacing w:before="0" w:beforeAutospacing="0" w:after="0" w:afterAutospacing="0" w:line="276" w:lineRule="auto"/>
              <w:rPr>
                <w:color w:val="000000"/>
                <w:sz w:val="28"/>
                <w:szCs w:val="28"/>
              </w:rPr>
            </w:pPr>
            <w:r>
              <w:rPr>
                <w:b/>
                <w:bCs/>
                <w:color w:val="000000"/>
                <w:sz w:val="28"/>
                <w:szCs w:val="28"/>
              </w:rPr>
              <w:t>0</w:t>
            </w:r>
          </w:p>
        </w:tc>
        <w:tc>
          <w:tcPr>
            <w:tcW w:w="840" w:type="dxa"/>
            <w:tcBorders>
              <w:top w:val="single" w:color="000000" w:sz="6" w:space="0"/>
              <w:left w:val="single" w:color="000000" w:sz="6" w:space="0"/>
              <w:bottom w:val="single" w:color="000000" w:sz="6" w:space="0"/>
              <w:right w:val="single" w:color="000000" w:sz="6" w:space="0"/>
            </w:tcBorders>
          </w:tcPr>
          <w:p w14:paraId="6A1FB242">
            <w:pPr>
              <w:pStyle w:val="8"/>
              <w:spacing w:before="0" w:beforeAutospacing="0" w:after="0" w:afterAutospacing="0" w:line="276" w:lineRule="auto"/>
              <w:rPr>
                <w:color w:val="000000"/>
                <w:sz w:val="28"/>
                <w:szCs w:val="28"/>
              </w:rPr>
            </w:pPr>
            <w:r>
              <w:rPr>
                <w:b/>
                <w:bCs/>
                <w:color w:val="000000"/>
                <w:sz w:val="28"/>
                <w:szCs w:val="28"/>
              </w:rPr>
              <w:t>1</w:t>
            </w:r>
          </w:p>
        </w:tc>
        <w:tc>
          <w:tcPr>
            <w:tcW w:w="840" w:type="dxa"/>
            <w:tcBorders>
              <w:top w:val="single" w:color="000000" w:sz="6" w:space="0"/>
              <w:left w:val="single" w:color="000000" w:sz="6" w:space="0"/>
              <w:bottom w:val="single" w:color="000000" w:sz="6" w:space="0"/>
              <w:right w:val="single" w:color="000000" w:sz="6" w:space="0"/>
            </w:tcBorders>
          </w:tcPr>
          <w:p w14:paraId="53F092BD">
            <w:pPr>
              <w:pStyle w:val="8"/>
              <w:spacing w:before="0" w:beforeAutospacing="0" w:after="0" w:afterAutospacing="0" w:line="276" w:lineRule="auto"/>
              <w:rPr>
                <w:color w:val="000000"/>
                <w:sz w:val="28"/>
                <w:szCs w:val="28"/>
              </w:rPr>
            </w:pPr>
            <w:r>
              <w:rPr>
                <w:b/>
                <w:bCs/>
                <w:color w:val="000000"/>
                <w:sz w:val="28"/>
                <w:szCs w:val="28"/>
              </w:rPr>
              <w:t>0</w:t>
            </w:r>
          </w:p>
        </w:tc>
        <w:tc>
          <w:tcPr>
            <w:tcW w:w="390" w:type="dxa"/>
            <w:tcBorders>
              <w:top w:val="single" w:color="000000" w:sz="6" w:space="0"/>
              <w:left w:val="single" w:color="000000" w:sz="6" w:space="0"/>
              <w:bottom w:val="single" w:color="000000" w:sz="6" w:space="0"/>
              <w:right w:val="single" w:color="000000" w:sz="6" w:space="0"/>
            </w:tcBorders>
          </w:tcPr>
          <w:p w14:paraId="4655DC1D">
            <w:pPr>
              <w:pStyle w:val="8"/>
              <w:spacing w:before="0" w:beforeAutospacing="0" w:after="0" w:afterAutospacing="0" w:line="276" w:lineRule="auto"/>
              <w:rPr>
                <w:color w:val="000000"/>
                <w:sz w:val="28"/>
                <w:szCs w:val="28"/>
              </w:rPr>
            </w:pPr>
            <w:r>
              <w:rPr>
                <w:b/>
                <w:bCs/>
                <w:color w:val="000000"/>
                <w:sz w:val="28"/>
                <w:szCs w:val="28"/>
              </w:rPr>
              <w:t>-1</w:t>
            </w:r>
          </w:p>
        </w:tc>
        <w:tc>
          <w:tcPr>
            <w:tcW w:w="840" w:type="dxa"/>
            <w:tcBorders>
              <w:top w:val="single" w:color="000000" w:sz="6" w:space="0"/>
              <w:left w:val="single" w:color="000000" w:sz="6" w:space="0"/>
              <w:bottom w:val="single" w:color="000000" w:sz="6" w:space="0"/>
              <w:right w:val="single" w:color="000000" w:sz="6" w:space="0"/>
            </w:tcBorders>
          </w:tcPr>
          <w:p w14:paraId="033D39CE">
            <w:pPr>
              <w:pStyle w:val="8"/>
              <w:spacing w:before="0" w:beforeAutospacing="0" w:after="0" w:afterAutospacing="0" w:line="276" w:lineRule="auto"/>
              <w:rPr>
                <w:color w:val="000000"/>
                <w:sz w:val="28"/>
                <w:szCs w:val="28"/>
              </w:rPr>
            </w:pPr>
            <w:r>
              <w:rPr>
                <w:b/>
                <w:bCs/>
                <w:color w:val="000000"/>
                <w:sz w:val="28"/>
                <w:szCs w:val="28"/>
              </w:rPr>
              <w:t>0</w:t>
            </w:r>
          </w:p>
        </w:tc>
        <w:tc>
          <w:tcPr>
            <w:tcW w:w="840" w:type="dxa"/>
            <w:tcBorders>
              <w:top w:val="single" w:color="000000" w:sz="6" w:space="0"/>
              <w:left w:val="single" w:color="000000" w:sz="6" w:space="0"/>
              <w:bottom w:val="single" w:color="000000" w:sz="6" w:space="0"/>
              <w:right w:val="single" w:color="000000" w:sz="6" w:space="0"/>
            </w:tcBorders>
          </w:tcPr>
          <w:p w14:paraId="6D29DFEE">
            <w:pPr>
              <w:pStyle w:val="8"/>
              <w:spacing w:before="0" w:beforeAutospacing="0" w:after="0" w:afterAutospacing="0" w:line="276" w:lineRule="auto"/>
              <w:rPr>
                <w:color w:val="000000"/>
                <w:sz w:val="28"/>
                <w:szCs w:val="28"/>
              </w:rPr>
            </w:pPr>
            <w:r>
              <w:rPr>
                <w:b/>
                <w:bCs/>
                <w:color w:val="000000"/>
                <w:sz w:val="28"/>
                <w:szCs w:val="28"/>
              </w:rPr>
              <w:t>1</w:t>
            </w:r>
          </w:p>
        </w:tc>
        <w:tc>
          <w:tcPr>
            <w:tcW w:w="490" w:type="dxa"/>
            <w:tcBorders>
              <w:top w:val="single" w:color="000000" w:sz="6" w:space="0"/>
              <w:left w:val="single" w:color="000000" w:sz="6" w:space="0"/>
              <w:bottom w:val="single" w:color="000000" w:sz="6" w:space="0"/>
              <w:right w:val="single" w:color="000000" w:sz="6" w:space="0"/>
            </w:tcBorders>
          </w:tcPr>
          <w:p w14:paraId="29D621FF">
            <w:pPr>
              <w:pStyle w:val="8"/>
              <w:spacing w:before="0" w:beforeAutospacing="0" w:after="0" w:afterAutospacing="0" w:line="276" w:lineRule="auto"/>
              <w:rPr>
                <w:color w:val="000000"/>
                <w:sz w:val="28"/>
                <w:szCs w:val="28"/>
              </w:rPr>
            </w:pPr>
            <w:r>
              <w:rPr>
                <w:b/>
                <w:bCs/>
                <w:color w:val="000000"/>
                <w:sz w:val="28"/>
                <w:szCs w:val="28"/>
              </w:rPr>
              <w:t>0</w:t>
            </w:r>
          </w:p>
        </w:tc>
        <w:tc>
          <w:tcPr>
            <w:tcW w:w="840" w:type="dxa"/>
            <w:tcBorders>
              <w:top w:val="single" w:color="000000" w:sz="6" w:space="0"/>
              <w:left w:val="single" w:color="000000" w:sz="6" w:space="0"/>
              <w:bottom w:val="single" w:color="000000" w:sz="6" w:space="0"/>
              <w:right w:val="single" w:color="000000" w:sz="6" w:space="0"/>
            </w:tcBorders>
          </w:tcPr>
          <w:p w14:paraId="021326FC">
            <w:pPr>
              <w:pStyle w:val="8"/>
              <w:spacing w:before="0" w:beforeAutospacing="0" w:after="0" w:afterAutospacing="0" w:line="276" w:lineRule="auto"/>
              <w:rPr>
                <w:color w:val="000000"/>
                <w:sz w:val="28"/>
                <w:szCs w:val="28"/>
              </w:rPr>
            </w:pPr>
            <w:r>
              <w:rPr>
                <w:b/>
                <w:bCs/>
                <w:color w:val="000000"/>
                <w:sz w:val="28"/>
                <w:szCs w:val="28"/>
              </w:rPr>
              <w:t>-1</w:t>
            </w:r>
          </w:p>
        </w:tc>
        <w:tc>
          <w:tcPr>
            <w:tcW w:w="840" w:type="dxa"/>
            <w:tcBorders>
              <w:top w:val="single" w:color="000000" w:sz="6" w:space="0"/>
              <w:left w:val="single" w:color="000000" w:sz="6" w:space="0"/>
              <w:bottom w:val="single" w:color="000000" w:sz="6" w:space="0"/>
              <w:right w:val="single" w:color="000000" w:sz="6" w:space="0"/>
            </w:tcBorders>
          </w:tcPr>
          <w:p w14:paraId="51035061">
            <w:pPr>
              <w:pStyle w:val="8"/>
              <w:spacing w:before="0" w:beforeAutospacing="0" w:after="0" w:afterAutospacing="0" w:line="276" w:lineRule="auto"/>
              <w:rPr>
                <w:color w:val="000000"/>
                <w:sz w:val="28"/>
                <w:szCs w:val="28"/>
              </w:rPr>
            </w:pPr>
            <w:r>
              <w:rPr>
                <w:b/>
                <w:bCs/>
                <w:color w:val="000000"/>
                <w:sz w:val="28"/>
                <w:szCs w:val="28"/>
              </w:rPr>
              <w:t>0</w:t>
            </w:r>
          </w:p>
        </w:tc>
      </w:tr>
      <w:tr w14:paraId="6CCF151F">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895" w:type="dxa"/>
            <w:tcBorders>
              <w:top w:val="single" w:color="000000" w:sz="6" w:space="0"/>
              <w:left w:val="single" w:color="000000" w:sz="6" w:space="0"/>
              <w:bottom w:val="single" w:color="000000" w:sz="6" w:space="0"/>
              <w:right w:val="single" w:color="000000" w:sz="6" w:space="0"/>
            </w:tcBorders>
          </w:tcPr>
          <w:p w14:paraId="6C14FBD6">
            <w:pPr>
              <w:pStyle w:val="8"/>
              <w:spacing w:before="0" w:beforeAutospacing="0" w:after="0" w:afterAutospacing="0" w:line="276" w:lineRule="auto"/>
              <w:rPr>
                <w:color w:val="000000"/>
                <w:sz w:val="28"/>
                <w:szCs w:val="28"/>
              </w:rPr>
            </w:pPr>
            <w:r>
              <w:rPr>
                <w:b/>
                <w:bCs/>
                <w:color w:val="000000"/>
                <w:sz w:val="28"/>
                <w:szCs w:val="28"/>
              </w:rPr>
              <w:t>Cos4t</w:t>
            </w:r>
          </w:p>
        </w:tc>
        <w:tc>
          <w:tcPr>
            <w:tcW w:w="486" w:type="dxa"/>
            <w:tcBorders>
              <w:top w:val="single" w:color="000000" w:sz="6" w:space="0"/>
              <w:left w:val="single" w:color="000000" w:sz="6" w:space="0"/>
              <w:bottom w:val="single" w:color="000000" w:sz="6" w:space="0"/>
              <w:right w:val="single" w:color="000000" w:sz="6" w:space="0"/>
            </w:tcBorders>
          </w:tcPr>
          <w:p w14:paraId="5AEBC8CA">
            <w:pPr>
              <w:pStyle w:val="8"/>
              <w:spacing w:before="0" w:beforeAutospacing="0" w:after="0" w:afterAutospacing="0" w:line="276" w:lineRule="auto"/>
              <w:rPr>
                <w:color w:val="000000"/>
                <w:sz w:val="28"/>
                <w:szCs w:val="28"/>
              </w:rPr>
            </w:pPr>
            <w:r>
              <w:rPr>
                <w:b/>
                <w:bCs/>
                <w:color w:val="000000"/>
                <w:sz w:val="28"/>
                <w:szCs w:val="28"/>
              </w:rPr>
              <w:t>1</w:t>
            </w:r>
          </w:p>
        </w:tc>
        <w:tc>
          <w:tcPr>
            <w:tcW w:w="840" w:type="dxa"/>
            <w:tcBorders>
              <w:top w:val="single" w:color="000000" w:sz="6" w:space="0"/>
              <w:left w:val="single" w:color="000000" w:sz="6" w:space="0"/>
              <w:bottom w:val="single" w:color="000000" w:sz="6" w:space="0"/>
              <w:right w:val="single" w:color="000000" w:sz="6" w:space="0"/>
            </w:tcBorders>
          </w:tcPr>
          <w:p w14:paraId="473CA74E">
            <w:pPr>
              <w:pStyle w:val="8"/>
              <w:spacing w:before="0" w:beforeAutospacing="0" w:after="0" w:afterAutospacing="0" w:line="276" w:lineRule="auto"/>
              <w:rPr>
                <w:color w:val="000000"/>
                <w:sz w:val="28"/>
                <w:szCs w:val="28"/>
              </w:rPr>
            </w:pPr>
            <w:r>
              <w:rPr>
                <w:b/>
                <w:bCs/>
                <w:color w:val="000000"/>
                <w:sz w:val="28"/>
                <w:szCs w:val="28"/>
              </w:rPr>
              <w:t>-0.5</w:t>
            </w:r>
          </w:p>
        </w:tc>
        <w:tc>
          <w:tcPr>
            <w:tcW w:w="840" w:type="dxa"/>
            <w:tcBorders>
              <w:top w:val="single" w:color="000000" w:sz="6" w:space="0"/>
              <w:left w:val="single" w:color="000000" w:sz="6" w:space="0"/>
              <w:bottom w:val="single" w:color="000000" w:sz="6" w:space="0"/>
              <w:right w:val="single" w:color="000000" w:sz="6" w:space="0"/>
            </w:tcBorders>
          </w:tcPr>
          <w:p w14:paraId="41AEEBED">
            <w:pPr>
              <w:pStyle w:val="8"/>
              <w:spacing w:before="0" w:beforeAutospacing="0" w:after="0" w:afterAutospacing="0" w:line="276" w:lineRule="auto"/>
              <w:rPr>
                <w:color w:val="000000"/>
                <w:sz w:val="28"/>
                <w:szCs w:val="28"/>
              </w:rPr>
            </w:pPr>
            <w:r>
              <w:rPr>
                <w:b/>
                <w:bCs/>
                <w:color w:val="000000"/>
                <w:sz w:val="28"/>
                <w:szCs w:val="28"/>
              </w:rPr>
              <w:t>-0.5</w:t>
            </w:r>
          </w:p>
        </w:tc>
        <w:tc>
          <w:tcPr>
            <w:tcW w:w="428" w:type="dxa"/>
            <w:tcBorders>
              <w:top w:val="single" w:color="000000" w:sz="6" w:space="0"/>
              <w:left w:val="single" w:color="000000" w:sz="6" w:space="0"/>
              <w:bottom w:val="single" w:color="000000" w:sz="6" w:space="0"/>
              <w:right w:val="single" w:color="000000" w:sz="6" w:space="0"/>
            </w:tcBorders>
          </w:tcPr>
          <w:p w14:paraId="63881F62">
            <w:pPr>
              <w:pStyle w:val="8"/>
              <w:spacing w:before="0" w:beforeAutospacing="0" w:after="0" w:afterAutospacing="0" w:line="276" w:lineRule="auto"/>
              <w:rPr>
                <w:color w:val="000000"/>
                <w:sz w:val="28"/>
                <w:szCs w:val="28"/>
              </w:rPr>
            </w:pPr>
            <w:r>
              <w:rPr>
                <w:b/>
                <w:bCs/>
                <w:color w:val="000000"/>
                <w:sz w:val="28"/>
                <w:szCs w:val="28"/>
              </w:rPr>
              <w:t>0</w:t>
            </w:r>
          </w:p>
        </w:tc>
        <w:tc>
          <w:tcPr>
            <w:tcW w:w="840" w:type="dxa"/>
            <w:tcBorders>
              <w:top w:val="single" w:color="000000" w:sz="6" w:space="0"/>
              <w:left w:val="single" w:color="000000" w:sz="6" w:space="0"/>
              <w:bottom w:val="single" w:color="000000" w:sz="6" w:space="0"/>
              <w:right w:val="single" w:color="000000" w:sz="6" w:space="0"/>
            </w:tcBorders>
          </w:tcPr>
          <w:p w14:paraId="60B5271B">
            <w:pPr>
              <w:pStyle w:val="8"/>
              <w:spacing w:before="0" w:beforeAutospacing="0" w:after="0" w:afterAutospacing="0" w:line="276" w:lineRule="auto"/>
              <w:rPr>
                <w:color w:val="000000"/>
                <w:sz w:val="28"/>
                <w:szCs w:val="28"/>
              </w:rPr>
            </w:pPr>
            <w:r>
              <w:rPr>
                <w:b/>
                <w:bCs/>
                <w:color w:val="000000"/>
                <w:sz w:val="28"/>
                <w:szCs w:val="28"/>
              </w:rPr>
              <w:t>1</w:t>
            </w:r>
          </w:p>
        </w:tc>
        <w:tc>
          <w:tcPr>
            <w:tcW w:w="840" w:type="dxa"/>
            <w:tcBorders>
              <w:top w:val="single" w:color="000000" w:sz="6" w:space="0"/>
              <w:left w:val="single" w:color="000000" w:sz="6" w:space="0"/>
              <w:bottom w:val="single" w:color="000000" w:sz="6" w:space="0"/>
              <w:right w:val="single" w:color="000000" w:sz="6" w:space="0"/>
            </w:tcBorders>
          </w:tcPr>
          <w:p w14:paraId="67E743C3">
            <w:pPr>
              <w:pStyle w:val="8"/>
              <w:spacing w:before="0" w:beforeAutospacing="0" w:after="0" w:afterAutospacing="0" w:line="276" w:lineRule="auto"/>
              <w:rPr>
                <w:color w:val="000000"/>
                <w:sz w:val="28"/>
                <w:szCs w:val="28"/>
              </w:rPr>
            </w:pPr>
            <w:r>
              <w:rPr>
                <w:b/>
                <w:bCs/>
                <w:color w:val="000000"/>
                <w:sz w:val="28"/>
                <w:szCs w:val="28"/>
              </w:rPr>
              <w:t>0</w:t>
            </w:r>
          </w:p>
        </w:tc>
        <w:tc>
          <w:tcPr>
            <w:tcW w:w="390" w:type="dxa"/>
            <w:tcBorders>
              <w:top w:val="single" w:color="000000" w:sz="6" w:space="0"/>
              <w:left w:val="single" w:color="000000" w:sz="6" w:space="0"/>
              <w:bottom w:val="single" w:color="000000" w:sz="6" w:space="0"/>
              <w:right w:val="single" w:color="000000" w:sz="6" w:space="0"/>
            </w:tcBorders>
          </w:tcPr>
          <w:p w14:paraId="2F32BBFA">
            <w:pPr>
              <w:pStyle w:val="8"/>
              <w:spacing w:before="0" w:beforeAutospacing="0" w:after="0" w:afterAutospacing="0" w:line="276" w:lineRule="auto"/>
              <w:rPr>
                <w:color w:val="000000"/>
                <w:sz w:val="28"/>
                <w:szCs w:val="28"/>
              </w:rPr>
            </w:pPr>
            <w:r>
              <w:rPr>
                <w:b/>
                <w:bCs/>
                <w:color w:val="000000"/>
                <w:sz w:val="28"/>
                <w:szCs w:val="28"/>
              </w:rPr>
              <w:t>-1</w:t>
            </w:r>
          </w:p>
        </w:tc>
        <w:tc>
          <w:tcPr>
            <w:tcW w:w="840" w:type="dxa"/>
            <w:tcBorders>
              <w:top w:val="single" w:color="000000" w:sz="6" w:space="0"/>
              <w:left w:val="single" w:color="000000" w:sz="6" w:space="0"/>
              <w:bottom w:val="single" w:color="000000" w:sz="6" w:space="0"/>
              <w:right w:val="single" w:color="000000" w:sz="6" w:space="0"/>
            </w:tcBorders>
          </w:tcPr>
          <w:p w14:paraId="4B48BA9A">
            <w:pPr>
              <w:pStyle w:val="8"/>
              <w:spacing w:before="0" w:beforeAutospacing="0" w:after="0" w:afterAutospacing="0" w:line="276" w:lineRule="auto"/>
              <w:rPr>
                <w:color w:val="000000"/>
                <w:sz w:val="28"/>
                <w:szCs w:val="28"/>
              </w:rPr>
            </w:pPr>
            <w:r>
              <w:rPr>
                <w:b/>
                <w:bCs/>
                <w:color w:val="000000"/>
                <w:sz w:val="28"/>
                <w:szCs w:val="28"/>
              </w:rPr>
              <w:t>0</w:t>
            </w:r>
          </w:p>
        </w:tc>
        <w:tc>
          <w:tcPr>
            <w:tcW w:w="840" w:type="dxa"/>
            <w:tcBorders>
              <w:top w:val="single" w:color="000000" w:sz="6" w:space="0"/>
              <w:left w:val="single" w:color="000000" w:sz="6" w:space="0"/>
              <w:bottom w:val="single" w:color="000000" w:sz="6" w:space="0"/>
              <w:right w:val="single" w:color="000000" w:sz="6" w:space="0"/>
            </w:tcBorders>
          </w:tcPr>
          <w:p w14:paraId="52799369">
            <w:pPr>
              <w:pStyle w:val="8"/>
              <w:spacing w:before="0" w:beforeAutospacing="0" w:after="0" w:afterAutospacing="0" w:line="276" w:lineRule="auto"/>
              <w:rPr>
                <w:color w:val="000000"/>
                <w:sz w:val="28"/>
                <w:szCs w:val="28"/>
              </w:rPr>
            </w:pPr>
            <w:r>
              <w:rPr>
                <w:b/>
                <w:bCs/>
                <w:color w:val="000000"/>
                <w:sz w:val="28"/>
                <w:szCs w:val="28"/>
              </w:rPr>
              <w:t>1</w:t>
            </w:r>
          </w:p>
        </w:tc>
        <w:tc>
          <w:tcPr>
            <w:tcW w:w="490" w:type="dxa"/>
            <w:tcBorders>
              <w:top w:val="single" w:color="000000" w:sz="6" w:space="0"/>
              <w:left w:val="single" w:color="000000" w:sz="6" w:space="0"/>
              <w:bottom w:val="single" w:color="000000" w:sz="6" w:space="0"/>
              <w:right w:val="single" w:color="000000" w:sz="6" w:space="0"/>
            </w:tcBorders>
          </w:tcPr>
          <w:p w14:paraId="5E0F8C3B">
            <w:pPr>
              <w:pStyle w:val="8"/>
              <w:spacing w:before="0" w:beforeAutospacing="0" w:after="0" w:afterAutospacing="0" w:line="276" w:lineRule="auto"/>
              <w:rPr>
                <w:color w:val="000000"/>
                <w:sz w:val="28"/>
                <w:szCs w:val="28"/>
              </w:rPr>
            </w:pPr>
            <w:r>
              <w:rPr>
                <w:b/>
                <w:bCs/>
                <w:color w:val="000000"/>
                <w:sz w:val="28"/>
                <w:szCs w:val="28"/>
              </w:rPr>
              <w:t>0</w:t>
            </w:r>
          </w:p>
        </w:tc>
        <w:tc>
          <w:tcPr>
            <w:tcW w:w="840" w:type="dxa"/>
            <w:tcBorders>
              <w:top w:val="single" w:color="000000" w:sz="6" w:space="0"/>
              <w:left w:val="single" w:color="000000" w:sz="6" w:space="0"/>
              <w:bottom w:val="single" w:color="000000" w:sz="6" w:space="0"/>
              <w:right w:val="single" w:color="000000" w:sz="6" w:space="0"/>
            </w:tcBorders>
          </w:tcPr>
          <w:p w14:paraId="43DE5116">
            <w:pPr>
              <w:pStyle w:val="8"/>
              <w:spacing w:before="0" w:beforeAutospacing="0" w:after="0" w:afterAutospacing="0" w:line="276" w:lineRule="auto"/>
              <w:rPr>
                <w:color w:val="000000"/>
                <w:sz w:val="28"/>
                <w:szCs w:val="28"/>
              </w:rPr>
            </w:pPr>
            <w:r>
              <w:rPr>
                <w:b/>
                <w:bCs/>
                <w:color w:val="000000"/>
                <w:sz w:val="28"/>
                <w:szCs w:val="28"/>
              </w:rPr>
              <w:t>-1</w:t>
            </w:r>
          </w:p>
        </w:tc>
        <w:tc>
          <w:tcPr>
            <w:tcW w:w="840" w:type="dxa"/>
            <w:tcBorders>
              <w:top w:val="single" w:color="000000" w:sz="6" w:space="0"/>
              <w:left w:val="single" w:color="000000" w:sz="6" w:space="0"/>
              <w:bottom w:val="single" w:color="000000" w:sz="6" w:space="0"/>
              <w:right w:val="single" w:color="000000" w:sz="6" w:space="0"/>
            </w:tcBorders>
          </w:tcPr>
          <w:p w14:paraId="5814C53A">
            <w:pPr>
              <w:pStyle w:val="8"/>
              <w:spacing w:before="0" w:beforeAutospacing="0" w:after="0" w:afterAutospacing="0" w:line="276" w:lineRule="auto"/>
              <w:rPr>
                <w:color w:val="000000"/>
                <w:sz w:val="28"/>
                <w:szCs w:val="28"/>
              </w:rPr>
            </w:pPr>
            <w:r>
              <w:rPr>
                <w:b/>
                <w:bCs/>
                <w:color w:val="000000"/>
                <w:sz w:val="28"/>
                <w:szCs w:val="28"/>
              </w:rPr>
              <w:t>0</w:t>
            </w:r>
          </w:p>
        </w:tc>
      </w:tr>
      <w:tr w14:paraId="02820787">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895" w:type="dxa"/>
            <w:tcBorders>
              <w:top w:val="single" w:color="000000" w:sz="6" w:space="0"/>
              <w:left w:val="single" w:color="000000" w:sz="6" w:space="0"/>
              <w:bottom w:val="single" w:color="000000" w:sz="6" w:space="0"/>
              <w:right w:val="single" w:color="000000" w:sz="6" w:space="0"/>
            </w:tcBorders>
          </w:tcPr>
          <w:p w14:paraId="06DE0DB8">
            <w:pPr>
              <w:pStyle w:val="8"/>
              <w:spacing w:before="0" w:beforeAutospacing="0" w:after="0" w:afterAutospacing="0" w:line="276" w:lineRule="auto"/>
              <w:rPr>
                <w:color w:val="000000"/>
                <w:sz w:val="28"/>
                <w:szCs w:val="28"/>
              </w:rPr>
            </w:pPr>
            <w:r>
              <w:rPr>
                <w:b/>
                <w:bCs/>
                <w:color w:val="000000"/>
                <w:sz w:val="28"/>
                <w:szCs w:val="28"/>
              </w:rPr>
              <w:t>sint</w:t>
            </w:r>
          </w:p>
        </w:tc>
        <w:tc>
          <w:tcPr>
            <w:tcW w:w="486" w:type="dxa"/>
            <w:tcBorders>
              <w:top w:val="single" w:color="000000" w:sz="6" w:space="0"/>
              <w:left w:val="single" w:color="000000" w:sz="6" w:space="0"/>
              <w:bottom w:val="single" w:color="000000" w:sz="6" w:space="0"/>
              <w:right w:val="single" w:color="000000" w:sz="6" w:space="0"/>
            </w:tcBorders>
          </w:tcPr>
          <w:p w14:paraId="6BD2B166">
            <w:pPr>
              <w:pStyle w:val="8"/>
              <w:spacing w:before="0" w:beforeAutospacing="0" w:after="0" w:afterAutospacing="0" w:line="276" w:lineRule="auto"/>
              <w:rPr>
                <w:color w:val="000000"/>
                <w:sz w:val="28"/>
                <w:szCs w:val="28"/>
              </w:rPr>
            </w:pPr>
            <w:r>
              <w:rPr>
                <w:b/>
                <w:bCs/>
                <w:color w:val="000000"/>
                <w:sz w:val="28"/>
                <w:szCs w:val="28"/>
              </w:rPr>
              <w:t>0</w:t>
            </w:r>
          </w:p>
        </w:tc>
        <w:tc>
          <w:tcPr>
            <w:tcW w:w="840" w:type="dxa"/>
            <w:tcBorders>
              <w:top w:val="single" w:color="000000" w:sz="6" w:space="0"/>
              <w:left w:val="single" w:color="000000" w:sz="6" w:space="0"/>
              <w:bottom w:val="single" w:color="000000" w:sz="6" w:space="0"/>
              <w:right w:val="single" w:color="000000" w:sz="6" w:space="0"/>
            </w:tcBorders>
          </w:tcPr>
          <w:p w14:paraId="165B9853">
            <w:pPr>
              <w:pStyle w:val="8"/>
              <w:spacing w:before="0" w:beforeAutospacing="0" w:after="0" w:afterAutospacing="0" w:line="276" w:lineRule="auto"/>
              <w:rPr>
                <w:color w:val="000000"/>
                <w:sz w:val="28"/>
                <w:szCs w:val="28"/>
              </w:rPr>
            </w:pPr>
            <w:r>
              <w:rPr>
                <w:b/>
                <w:bCs/>
                <w:color w:val="000000"/>
                <w:sz w:val="28"/>
                <w:szCs w:val="28"/>
              </w:rPr>
              <w:t>0,5</w:t>
            </w:r>
          </w:p>
        </w:tc>
        <w:tc>
          <w:tcPr>
            <w:tcW w:w="840" w:type="dxa"/>
            <w:tcBorders>
              <w:top w:val="single" w:color="000000" w:sz="6" w:space="0"/>
              <w:left w:val="single" w:color="000000" w:sz="6" w:space="0"/>
              <w:bottom w:val="single" w:color="000000" w:sz="6" w:space="0"/>
              <w:right w:val="single" w:color="000000" w:sz="6" w:space="0"/>
            </w:tcBorders>
          </w:tcPr>
          <w:p w14:paraId="0F575A51">
            <w:pPr>
              <w:pStyle w:val="8"/>
              <w:spacing w:before="0" w:beforeAutospacing="0" w:after="0" w:afterAutospacing="0" w:line="276" w:lineRule="auto"/>
              <w:rPr>
                <w:color w:val="000000"/>
                <w:sz w:val="28"/>
                <w:szCs w:val="28"/>
              </w:rPr>
            </w:pPr>
            <w:r>
              <w:rPr>
                <w:b/>
                <w:bCs/>
                <w:color w:val="000000"/>
                <w:sz w:val="28"/>
                <w:szCs w:val="28"/>
              </w:rPr>
              <w:t>0,866</w:t>
            </w:r>
          </w:p>
        </w:tc>
        <w:tc>
          <w:tcPr>
            <w:tcW w:w="428" w:type="dxa"/>
            <w:tcBorders>
              <w:top w:val="single" w:color="000000" w:sz="6" w:space="0"/>
              <w:left w:val="single" w:color="000000" w:sz="6" w:space="0"/>
              <w:bottom w:val="single" w:color="000000" w:sz="6" w:space="0"/>
              <w:right w:val="single" w:color="000000" w:sz="6" w:space="0"/>
            </w:tcBorders>
          </w:tcPr>
          <w:p w14:paraId="4320A379">
            <w:pPr>
              <w:pStyle w:val="8"/>
              <w:spacing w:before="0" w:beforeAutospacing="0" w:after="0" w:afterAutospacing="0" w:line="276" w:lineRule="auto"/>
              <w:rPr>
                <w:color w:val="000000"/>
                <w:sz w:val="28"/>
                <w:szCs w:val="28"/>
              </w:rPr>
            </w:pPr>
            <w:r>
              <w:rPr>
                <w:b/>
                <w:bCs/>
                <w:color w:val="000000"/>
                <w:sz w:val="28"/>
                <w:szCs w:val="28"/>
              </w:rPr>
              <w:t>1</w:t>
            </w:r>
          </w:p>
        </w:tc>
        <w:tc>
          <w:tcPr>
            <w:tcW w:w="840" w:type="dxa"/>
            <w:tcBorders>
              <w:top w:val="single" w:color="000000" w:sz="6" w:space="0"/>
              <w:left w:val="single" w:color="000000" w:sz="6" w:space="0"/>
              <w:bottom w:val="single" w:color="000000" w:sz="6" w:space="0"/>
              <w:right w:val="single" w:color="000000" w:sz="6" w:space="0"/>
            </w:tcBorders>
          </w:tcPr>
          <w:p w14:paraId="37DB7205">
            <w:pPr>
              <w:pStyle w:val="8"/>
              <w:spacing w:before="0" w:beforeAutospacing="0" w:after="0" w:afterAutospacing="0" w:line="276" w:lineRule="auto"/>
              <w:rPr>
                <w:color w:val="000000"/>
                <w:sz w:val="28"/>
                <w:szCs w:val="28"/>
              </w:rPr>
            </w:pPr>
            <w:r>
              <w:rPr>
                <w:b/>
                <w:bCs/>
                <w:color w:val="000000"/>
                <w:sz w:val="28"/>
                <w:szCs w:val="28"/>
              </w:rPr>
              <w:t>0,866</w:t>
            </w:r>
          </w:p>
        </w:tc>
        <w:tc>
          <w:tcPr>
            <w:tcW w:w="840" w:type="dxa"/>
            <w:tcBorders>
              <w:top w:val="single" w:color="000000" w:sz="6" w:space="0"/>
              <w:left w:val="single" w:color="000000" w:sz="6" w:space="0"/>
              <w:bottom w:val="single" w:color="000000" w:sz="6" w:space="0"/>
              <w:right w:val="single" w:color="000000" w:sz="6" w:space="0"/>
            </w:tcBorders>
          </w:tcPr>
          <w:p w14:paraId="44E51F9E">
            <w:pPr>
              <w:pStyle w:val="8"/>
              <w:spacing w:before="0" w:beforeAutospacing="0" w:after="0" w:afterAutospacing="0" w:line="276" w:lineRule="auto"/>
              <w:rPr>
                <w:color w:val="000000"/>
                <w:sz w:val="28"/>
                <w:szCs w:val="28"/>
              </w:rPr>
            </w:pPr>
            <w:r>
              <w:rPr>
                <w:b/>
                <w:bCs/>
                <w:color w:val="000000"/>
                <w:sz w:val="28"/>
                <w:szCs w:val="28"/>
              </w:rPr>
              <w:t>0,5</w:t>
            </w:r>
          </w:p>
        </w:tc>
        <w:tc>
          <w:tcPr>
            <w:tcW w:w="390" w:type="dxa"/>
            <w:tcBorders>
              <w:top w:val="single" w:color="000000" w:sz="6" w:space="0"/>
              <w:left w:val="single" w:color="000000" w:sz="6" w:space="0"/>
              <w:bottom w:val="single" w:color="000000" w:sz="6" w:space="0"/>
              <w:right w:val="single" w:color="000000" w:sz="6" w:space="0"/>
            </w:tcBorders>
          </w:tcPr>
          <w:p w14:paraId="7EEBB98C">
            <w:pPr>
              <w:pStyle w:val="8"/>
              <w:spacing w:before="0" w:beforeAutospacing="0" w:after="0" w:afterAutospacing="0" w:line="276" w:lineRule="auto"/>
              <w:rPr>
                <w:color w:val="000000"/>
                <w:sz w:val="28"/>
                <w:szCs w:val="28"/>
              </w:rPr>
            </w:pPr>
            <w:r>
              <w:rPr>
                <w:b/>
                <w:bCs/>
                <w:color w:val="000000"/>
                <w:sz w:val="28"/>
                <w:szCs w:val="28"/>
              </w:rPr>
              <w:t>0</w:t>
            </w:r>
          </w:p>
        </w:tc>
        <w:tc>
          <w:tcPr>
            <w:tcW w:w="840" w:type="dxa"/>
            <w:tcBorders>
              <w:top w:val="single" w:color="000000" w:sz="6" w:space="0"/>
              <w:left w:val="single" w:color="000000" w:sz="6" w:space="0"/>
              <w:bottom w:val="single" w:color="000000" w:sz="6" w:space="0"/>
              <w:right w:val="single" w:color="000000" w:sz="6" w:space="0"/>
            </w:tcBorders>
          </w:tcPr>
          <w:p w14:paraId="5133E351">
            <w:pPr>
              <w:pStyle w:val="8"/>
              <w:spacing w:before="0" w:beforeAutospacing="0" w:after="0" w:afterAutospacing="0" w:line="276" w:lineRule="auto"/>
              <w:rPr>
                <w:color w:val="000000"/>
                <w:sz w:val="28"/>
                <w:szCs w:val="28"/>
              </w:rPr>
            </w:pPr>
            <w:r>
              <w:rPr>
                <w:b/>
                <w:bCs/>
                <w:color w:val="000000"/>
                <w:sz w:val="28"/>
                <w:szCs w:val="28"/>
              </w:rPr>
              <w:t>-0,5</w:t>
            </w:r>
          </w:p>
        </w:tc>
        <w:tc>
          <w:tcPr>
            <w:tcW w:w="840" w:type="dxa"/>
            <w:tcBorders>
              <w:top w:val="single" w:color="000000" w:sz="6" w:space="0"/>
              <w:left w:val="single" w:color="000000" w:sz="6" w:space="0"/>
              <w:bottom w:val="single" w:color="000000" w:sz="6" w:space="0"/>
              <w:right w:val="single" w:color="000000" w:sz="6" w:space="0"/>
            </w:tcBorders>
          </w:tcPr>
          <w:p w14:paraId="6DE17FAD">
            <w:pPr>
              <w:pStyle w:val="8"/>
              <w:spacing w:before="0" w:beforeAutospacing="0" w:after="0" w:afterAutospacing="0" w:line="276" w:lineRule="auto"/>
              <w:rPr>
                <w:color w:val="000000"/>
                <w:sz w:val="28"/>
                <w:szCs w:val="28"/>
              </w:rPr>
            </w:pPr>
            <w:r>
              <w:rPr>
                <w:b/>
                <w:bCs/>
                <w:color w:val="000000"/>
                <w:sz w:val="28"/>
                <w:szCs w:val="28"/>
              </w:rPr>
              <w:t>-0,866</w:t>
            </w:r>
          </w:p>
        </w:tc>
        <w:tc>
          <w:tcPr>
            <w:tcW w:w="490" w:type="dxa"/>
            <w:tcBorders>
              <w:top w:val="single" w:color="000000" w:sz="6" w:space="0"/>
              <w:left w:val="single" w:color="000000" w:sz="6" w:space="0"/>
              <w:bottom w:val="single" w:color="000000" w:sz="6" w:space="0"/>
              <w:right w:val="single" w:color="000000" w:sz="6" w:space="0"/>
            </w:tcBorders>
          </w:tcPr>
          <w:p w14:paraId="6A3CF045">
            <w:pPr>
              <w:pStyle w:val="8"/>
              <w:spacing w:before="0" w:beforeAutospacing="0" w:after="0" w:afterAutospacing="0" w:line="276" w:lineRule="auto"/>
              <w:rPr>
                <w:color w:val="000000"/>
                <w:sz w:val="28"/>
                <w:szCs w:val="28"/>
              </w:rPr>
            </w:pPr>
            <w:r>
              <w:rPr>
                <w:b/>
                <w:bCs/>
                <w:color w:val="000000"/>
                <w:sz w:val="28"/>
                <w:szCs w:val="28"/>
              </w:rPr>
              <w:t>-1</w:t>
            </w:r>
          </w:p>
        </w:tc>
        <w:tc>
          <w:tcPr>
            <w:tcW w:w="840" w:type="dxa"/>
            <w:tcBorders>
              <w:top w:val="single" w:color="000000" w:sz="6" w:space="0"/>
              <w:left w:val="single" w:color="000000" w:sz="6" w:space="0"/>
              <w:bottom w:val="single" w:color="000000" w:sz="6" w:space="0"/>
              <w:right w:val="single" w:color="000000" w:sz="6" w:space="0"/>
            </w:tcBorders>
          </w:tcPr>
          <w:p w14:paraId="63025658">
            <w:pPr>
              <w:pStyle w:val="8"/>
              <w:spacing w:before="0" w:beforeAutospacing="0" w:after="0" w:afterAutospacing="0" w:line="276" w:lineRule="auto"/>
              <w:rPr>
                <w:color w:val="000000"/>
                <w:sz w:val="28"/>
                <w:szCs w:val="28"/>
              </w:rPr>
            </w:pPr>
            <w:r>
              <w:rPr>
                <w:b/>
                <w:bCs/>
                <w:color w:val="000000"/>
                <w:sz w:val="28"/>
                <w:szCs w:val="28"/>
              </w:rPr>
              <w:t>-0,866</w:t>
            </w:r>
          </w:p>
        </w:tc>
        <w:tc>
          <w:tcPr>
            <w:tcW w:w="840" w:type="dxa"/>
            <w:tcBorders>
              <w:top w:val="single" w:color="000000" w:sz="6" w:space="0"/>
              <w:left w:val="single" w:color="000000" w:sz="6" w:space="0"/>
              <w:bottom w:val="single" w:color="000000" w:sz="6" w:space="0"/>
              <w:right w:val="single" w:color="000000" w:sz="6" w:space="0"/>
            </w:tcBorders>
          </w:tcPr>
          <w:p w14:paraId="45A4DD3A">
            <w:pPr>
              <w:pStyle w:val="8"/>
              <w:spacing w:before="0" w:beforeAutospacing="0" w:after="0" w:afterAutospacing="0" w:line="276" w:lineRule="auto"/>
              <w:rPr>
                <w:color w:val="000000"/>
                <w:sz w:val="28"/>
                <w:szCs w:val="28"/>
              </w:rPr>
            </w:pPr>
            <w:r>
              <w:rPr>
                <w:b/>
                <w:bCs/>
                <w:color w:val="000000"/>
                <w:sz w:val="28"/>
                <w:szCs w:val="28"/>
              </w:rPr>
              <w:t>-0,5</w:t>
            </w:r>
          </w:p>
        </w:tc>
      </w:tr>
      <w:tr w14:paraId="7818BC7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895" w:type="dxa"/>
            <w:tcBorders>
              <w:top w:val="single" w:color="000000" w:sz="6" w:space="0"/>
              <w:left w:val="single" w:color="000000" w:sz="6" w:space="0"/>
              <w:bottom w:val="single" w:color="000000" w:sz="6" w:space="0"/>
              <w:right w:val="single" w:color="000000" w:sz="6" w:space="0"/>
            </w:tcBorders>
          </w:tcPr>
          <w:p w14:paraId="4867C60F">
            <w:pPr>
              <w:pStyle w:val="8"/>
              <w:spacing w:before="0" w:beforeAutospacing="0" w:after="0" w:afterAutospacing="0" w:line="276" w:lineRule="auto"/>
              <w:rPr>
                <w:color w:val="000000"/>
                <w:sz w:val="28"/>
                <w:szCs w:val="28"/>
              </w:rPr>
            </w:pPr>
            <w:r>
              <w:rPr>
                <w:b/>
                <w:bCs/>
                <w:color w:val="000000"/>
                <w:sz w:val="28"/>
                <w:szCs w:val="28"/>
              </w:rPr>
              <w:t>Sin2t</w:t>
            </w:r>
          </w:p>
        </w:tc>
        <w:tc>
          <w:tcPr>
            <w:tcW w:w="486" w:type="dxa"/>
            <w:tcBorders>
              <w:top w:val="single" w:color="000000" w:sz="6" w:space="0"/>
              <w:left w:val="single" w:color="000000" w:sz="6" w:space="0"/>
              <w:bottom w:val="single" w:color="000000" w:sz="6" w:space="0"/>
              <w:right w:val="single" w:color="000000" w:sz="6" w:space="0"/>
            </w:tcBorders>
          </w:tcPr>
          <w:p w14:paraId="29DBF2F4">
            <w:pPr>
              <w:pStyle w:val="8"/>
              <w:spacing w:before="0" w:beforeAutospacing="0" w:after="0" w:afterAutospacing="0" w:line="276" w:lineRule="auto"/>
              <w:rPr>
                <w:color w:val="000000"/>
                <w:sz w:val="28"/>
                <w:szCs w:val="28"/>
              </w:rPr>
            </w:pPr>
            <w:r>
              <w:rPr>
                <w:b/>
                <w:bCs/>
                <w:color w:val="000000"/>
                <w:sz w:val="28"/>
                <w:szCs w:val="28"/>
              </w:rPr>
              <w:t>0</w:t>
            </w:r>
          </w:p>
        </w:tc>
        <w:tc>
          <w:tcPr>
            <w:tcW w:w="840" w:type="dxa"/>
            <w:tcBorders>
              <w:top w:val="single" w:color="000000" w:sz="6" w:space="0"/>
              <w:left w:val="single" w:color="000000" w:sz="6" w:space="0"/>
              <w:bottom w:val="single" w:color="000000" w:sz="6" w:space="0"/>
              <w:right w:val="single" w:color="000000" w:sz="6" w:space="0"/>
            </w:tcBorders>
          </w:tcPr>
          <w:p w14:paraId="7C911EF0">
            <w:pPr>
              <w:pStyle w:val="8"/>
              <w:spacing w:before="0" w:beforeAutospacing="0" w:after="0" w:afterAutospacing="0" w:line="276" w:lineRule="auto"/>
              <w:rPr>
                <w:color w:val="000000"/>
                <w:sz w:val="28"/>
                <w:szCs w:val="28"/>
              </w:rPr>
            </w:pPr>
            <w:r>
              <w:rPr>
                <w:b/>
                <w:bCs/>
                <w:color w:val="000000"/>
                <w:sz w:val="28"/>
                <w:szCs w:val="28"/>
              </w:rPr>
              <w:t>0,866</w:t>
            </w:r>
          </w:p>
        </w:tc>
        <w:tc>
          <w:tcPr>
            <w:tcW w:w="840" w:type="dxa"/>
            <w:tcBorders>
              <w:top w:val="single" w:color="000000" w:sz="6" w:space="0"/>
              <w:left w:val="single" w:color="000000" w:sz="6" w:space="0"/>
              <w:bottom w:val="single" w:color="000000" w:sz="6" w:space="0"/>
              <w:right w:val="single" w:color="000000" w:sz="6" w:space="0"/>
            </w:tcBorders>
          </w:tcPr>
          <w:p w14:paraId="1225F92B">
            <w:pPr>
              <w:pStyle w:val="8"/>
              <w:spacing w:before="0" w:beforeAutospacing="0" w:after="0" w:afterAutospacing="0" w:line="276" w:lineRule="auto"/>
              <w:rPr>
                <w:color w:val="000000"/>
                <w:sz w:val="28"/>
                <w:szCs w:val="28"/>
              </w:rPr>
            </w:pPr>
            <w:r>
              <w:rPr>
                <w:b/>
                <w:bCs/>
                <w:color w:val="000000"/>
                <w:sz w:val="28"/>
                <w:szCs w:val="28"/>
              </w:rPr>
              <w:t>0,866</w:t>
            </w:r>
          </w:p>
        </w:tc>
        <w:tc>
          <w:tcPr>
            <w:tcW w:w="428" w:type="dxa"/>
            <w:tcBorders>
              <w:top w:val="single" w:color="000000" w:sz="6" w:space="0"/>
              <w:left w:val="single" w:color="000000" w:sz="6" w:space="0"/>
              <w:bottom w:val="single" w:color="000000" w:sz="6" w:space="0"/>
              <w:right w:val="single" w:color="000000" w:sz="6" w:space="0"/>
            </w:tcBorders>
          </w:tcPr>
          <w:p w14:paraId="3BEFABF5">
            <w:pPr>
              <w:pStyle w:val="8"/>
              <w:spacing w:before="0" w:beforeAutospacing="0" w:after="0" w:afterAutospacing="0" w:line="276" w:lineRule="auto"/>
              <w:rPr>
                <w:color w:val="000000"/>
                <w:sz w:val="28"/>
                <w:szCs w:val="28"/>
              </w:rPr>
            </w:pPr>
            <w:r>
              <w:rPr>
                <w:b/>
                <w:bCs/>
                <w:color w:val="000000"/>
                <w:sz w:val="28"/>
                <w:szCs w:val="28"/>
              </w:rPr>
              <w:t>0</w:t>
            </w:r>
          </w:p>
        </w:tc>
        <w:tc>
          <w:tcPr>
            <w:tcW w:w="840" w:type="dxa"/>
            <w:tcBorders>
              <w:top w:val="single" w:color="000000" w:sz="6" w:space="0"/>
              <w:left w:val="single" w:color="000000" w:sz="6" w:space="0"/>
              <w:bottom w:val="single" w:color="000000" w:sz="6" w:space="0"/>
              <w:right w:val="single" w:color="000000" w:sz="6" w:space="0"/>
            </w:tcBorders>
          </w:tcPr>
          <w:p w14:paraId="4105F5C6">
            <w:pPr>
              <w:pStyle w:val="8"/>
              <w:spacing w:before="0" w:beforeAutospacing="0" w:after="0" w:afterAutospacing="0" w:line="276" w:lineRule="auto"/>
              <w:rPr>
                <w:color w:val="000000"/>
                <w:sz w:val="28"/>
                <w:szCs w:val="28"/>
              </w:rPr>
            </w:pPr>
            <w:r>
              <w:rPr>
                <w:b/>
                <w:bCs/>
                <w:color w:val="000000"/>
                <w:sz w:val="28"/>
                <w:szCs w:val="28"/>
              </w:rPr>
              <w:t>-0,866</w:t>
            </w:r>
          </w:p>
        </w:tc>
        <w:tc>
          <w:tcPr>
            <w:tcW w:w="840" w:type="dxa"/>
            <w:tcBorders>
              <w:top w:val="single" w:color="000000" w:sz="6" w:space="0"/>
              <w:left w:val="single" w:color="000000" w:sz="6" w:space="0"/>
              <w:bottom w:val="single" w:color="000000" w:sz="6" w:space="0"/>
              <w:right w:val="single" w:color="000000" w:sz="6" w:space="0"/>
            </w:tcBorders>
          </w:tcPr>
          <w:p w14:paraId="2EA2502B">
            <w:pPr>
              <w:pStyle w:val="8"/>
              <w:spacing w:before="0" w:beforeAutospacing="0" w:after="0" w:afterAutospacing="0" w:line="276" w:lineRule="auto"/>
              <w:rPr>
                <w:color w:val="000000"/>
                <w:sz w:val="28"/>
                <w:szCs w:val="28"/>
              </w:rPr>
            </w:pPr>
            <w:r>
              <w:rPr>
                <w:b/>
                <w:bCs/>
                <w:color w:val="000000"/>
                <w:sz w:val="28"/>
                <w:szCs w:val="28"/>
              </w:rPr>
              <w:t>-0,866</w:t>
            </w:r>
          </w:p>
        </w:tc>
        <w:tc>
          <w:tcPr>
            <w:tcW w:w="390" w:type="dxa"/>
            <w:tcBorders>
              <w:top w:val="single" w:color="000000" w:sz="6" w:space="0"/>
              <w:left w:val="single" w:color="000000" w:sz="6" w:space="0"/>
              <w:bottom w:val="single" w:color="000000" w:sz="6" w:space="0"/>
              <w:right w:val="single" w:color="000000" w:sz="6" w:space="0"/>
            </w:tcBorders>
          </w:tcPr>
          <w:p w14:paraId="7801D29C">
            <w:pPr>
              <w:pStyle w:val="8"/>
              <w:spacing w:before="0" w:beforeAutospacing="0" w:after="0" w:afterAutospacing="0" w:line="276" w:lineRule="auto"/>
              <w:rPr>
                <w:color w:val="000000"/>
                <w:sz w:val="28"/>
                <w:szCs w:val="28"/>
              </w:rPr>
            </w:pPr>
            <w:r>
              <w:rPr>
                <w:b/>
                <w:bCs/>
                <w:color w:val="000000"/>
                <w:sz w:val="28"/>
                <w:szCs w:val="28"/>
              </w:rPr>
              <w:t>0</w:t>
            </w:r>
          </w:p>
        </w:tc>
        <w:tc>
          <w:tcPr>
            <w:tcW w:w="840" w:type="dxa"/>
            <w:tcBorders>
              <w:top w:val="single" w:color="000000" w:sz="6" w:space="0"/>
              <w:left w:val="single" w:color="000000" w:sz="6" w:space="0"/>
              <w:bottom w:val="single" w:color="000000" w:sz="6" w:space="0"/>
              <w:right w:val="single" w:color="000000" w:sz="6" w:space="0"/>
            </w:tcBorders>
          </w:tcPr>
          <w:p w14:paraId="119ACC7C">
            <w:pPr>
              <w:pStyle w:val="8"/>
              <w:spacing w:before="0" w:beforeAutospacing="0" w:after="0" w:afterAutospacing="0" w:line="276" w:lineRule="auto"/>
              <w:rPr>
                <w:color w:val="000000"/>
                <w:sz w:val="28"/>
                <w:szCs w:val="28"/>
              </w:rPr>
            </w:pPr>
            <w:r>
              <w:rPr>
                <w:b/>
                <w:bCs/>
                <w:color w:val="000000"/>
                <w:sz w:val="28"/>
                <w:szCs w:val="28"/>
              </w:rPr>
              <w:t>0,866</w:t>
            </w:r>
          </w:p>
        </w:tc>
        <w:tc>
          <w:tcPr>
            <w:tcW w:w="840" w:type="dxa"/>
            <w:tcBorders>
              <w:top w:val="single" w:color="000000" w:sz="6" w:space="0"/>
              <w:left w:val="single" w:color="000000" w:sz="6" w:space="0"/>
              <w:bottom w:val="single" w:color="000000" w:sz="6" w:space="0"/>
              <w:right w:val="single" w:color="000000" w:sz="6" w:space="0"/>
            </w:tcBorders>
          </w:tcPr>
          <w:p w14:paraId="7E61A5EE">
            <w:pPr>
              <w:pStyle w:val="8"/>
              <w:spacing w:before="0" w:beforeAutospacing="0" w:after="0" w:afterAutospacing="0" w:line="276" w:lineRule="auto"/>
              <w:rPr>
                <w:color w:val="000000"/>
                <w:sz w:val="28"/>
                <w:szCs w:val="28"/>
              </w:rPr>
            </w:pPr>
            <w:r>
              <w:rPr>
                <w:b/>
                <w:bCs/>
                <w:color w:val="000000"/>
                <w:sz w:val="28"/>
                <w:szCs w:val="28"/>
              </w:rPr>
              <w:t>0,866</w:t>
            </w:r>
          </w:p>
        </w:tc>
        <w:tc>
          <w:tcPr>
            <w:tcW w:w="490" w:type="dxa"/>
            <w:tcBorders>
              <w:top w:val="single" w:color="000000" w:sz="6" w:space="0"/>
              <w:left w:val="single" w:color="000000" w:sz="6" w:space="0"/>
              <w:bottom w:val="single" w:color="000000" w:sz="6" w:space="0"/>
              <w:right w:val="single" w:color="000000" w:sz="6" w:space="0"/>
            </w:tcBorders>
          </w:tcPr>
          <w:p w14:paraId="464964F2">
            <w:pPr>
              <w:pStyle w:val="8"/>
              <w:spacing w:before="0" w:beforeAutospacing="0" w:after="0" w:afterAutospacing="0" w:line="276" w:lineRule="auto"/>
              <w:rPr>
                <w:color w:val="000000"/>
                <w:sz w:val="28"/>
                <w:szCs w:val="28"/>
              </w:rPr>
            </w:pPr>
            <w:r>
              <w:rPr>
                <w:b/>
                <w:bCs/>
                <w:color w:val="000000"/>
                <w:sz w:val="28"/>
                <w:szCs w:val="28"/>
              </w:rPr>
              <w:t>0</w:t>
            </w:r>
          </w:p>
        </w:tc>
        <w:tc>
          <w:tcPr>
            <w:tcW w:w="840" w:type="dxa"/>
            <w:tcBorders>
              <w:top w:val="single" w:color="000000" w:sz="6" w:space="0"/>
              <w:left w:val="single" w:color="000000" w:sz="6" w:space="0"/>
              <w:bottom w:val="single" w:color="000000" w:sz="6" w:space="0"/>
              <w:right w:val="single" w:color="000000" w:sz="6" w:space="0"/>
            </w:tcBorders>
          </w:tcPr>
          <w:p w14:paraId="34CCD2EA">
            <w:pPr>
              <w:pStyle w:val="8"/>
              <w:spacing w:before="0" w:beforeAutospacing="0" w:after="0" w:afterAutospacing="0" w:line="276" w:lineRule="auto"/>
              <w:rPr>
                <w:color w:val="000000"/>
                <w:sz w:val="28"/>
                <w:szCs w:val="28"/>
              </w:rPr>
            </w:pPr>
            <w:r>
              <w:rPr>
                <w:b/>
                <w:bCs/>
                <w:color w:val="000000"/>
                <w:sz w:val="28"/>
                <w:szCs w:val="28"/>
              </w:rPr>
              <w:t>-0,866</w:t>
            </w:r>
          </w:p>
        </w:tc>
        <w:tc>
          <w:tcPr>
            <w:tcW w:w="840" w:type="dxa"/>
            <w:tcBorders>
              <w:top w:val="single" w:color="000000" w:sz="6" w:space="0"/>
              <w:left w:val="single" w:color="000000" w:sz="6" w:space="0"/>
              <w:bottom w:val="single" w:color="000000" w:sz="6" w:space="0"/>
              <w:right w:val="single" w:color="000000" w:sz="6" w:space="0"/>
            </w:tcBorders>
          </w:tcPr>
          <w:p w14:paraId="1E079EC3">
            <w:pPr>
              <w:pStyle w:val="8"/>
              <w:spacing w:before="0" w:beforeAutospacing="0" w:after="0" w:afterAutospacing="0" w:line="276" w:lineRule="auto"/>
              <w:rPr>
                <w:color w:val="000000"/>
                <w:sz w:val="28"/>
                <w:szCs w:val="28"/>
              </w:rPr>
            </w:pPr>
            <w:r>
              <w:rPr>
                <w:b/>
                <w:bCs/>
                <w:color w:val="000000"/>
                <w:sz w:val="28"/>
                <w:szCs w:val="28"/>
              </w:rPr>
              <w:t>-0,866</w:t>
            </w:r>
          </w:p>
        </w:tc>
      </w:tr>
      <w:tr w14:paraId="08B5ACBA">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895" w:type="dxa"/>
            <w:tcBorders>
              <w:top w:val="single" w:color="000000" w:sz="6" w:space="0"/>
              <w:left w:val="single" w:color="000000" w:sz="6" w:space="0"/>
              <w:bottom w:val="single" w:color="000000" w:sz="6" w:space="0"/>
              <w:right w:val="single" w:color="000000" w:sz="6" w:space="0"/>
            </w:tcBorders>
          </w:tcPr>
          <w:p w14:paraId="07D5E2A4">
            <w:pPr>
              <w:pStyle w:val="8"/>
              <w:spacing w:before="0" w:beforeAutospacing="0" w:after="0" w:afterAutospacing="0" w:line="276" w:lineRule="auto"/>
              <w:rPr>
                <w:color w:val="000000"/>
                <w:sz w:val="28"/>
                <w:szCs w:val="28"/>
              </w:rPr>
            </w:pPr>
            <w:r>
              <w:rPr>
                <w:b/>
                <w:bCs/>
                <w:color w:val="000000"/>
                <w:sz w:val="28"/>
                <w:szCs w:val="28"/>
              </w:rPr>
              <w:t>Sin3t</w:t>
            </w:r>
          </w:p>
        </w:tc>
        <w:tc>
          <w:tcPr>
            <w:tcW w:w="486" w:type="dxa"/>
            <w:tcBorders>
              <w:top w:val="single" w:color="000000" w:sz="6" w:space="0"/>
              <w:left w:val="single" w:color="000000" w:sz="6" w:space="0"/>
              <w:bottom w:val="single" w:color="000000" w:sz="6" w:space="0"/>
              <w:right w:val="single" w:color="000000" w:sz="6" w:space="0"/>
            </w:tcBorders>
          </w:tcPr>
          <w:p w14:paraId="4F141F61">
            <w:pPr>
              <w:pStyle w:val="8"/>
              <w:spacing w:before="0" w:beforeAutospacing="0" w:after="0" w:afterAutospacing="0" w:line="276" w:lineRule="auto"/>
              <w:rPr>
                <w:color w:val="000000"/>
                <w:sz w:val="28"/>
                <w:szCs w:val="28"/>
              </w:rPr>
            </w:pPr>
            <w:r>
              <w:rPr>
                <w:b/>
                <w:bCs/>
                <w:color w:val="000000"/>
                <w:sz w:val="28"/>
                <w:szCs w:val="28"/>
              </w:rPr>
              <w:t>0</w:t>
            </w:r>
          </w:p>
        </w:tc>
        <w:tc>
          <w:tcPr>
            <w:tcW w:w="840" w:type="dxa"/>
            <w:tcBorders>
              <w:top w:val="single" w:color="000000" w:sz="6" w:space="0"/>
              <w:left w:val="single" w:color="000000" w:sz="6" w:space="0"/>
              <w:bottom w:val="single" w:color="000000" w:sz="6" w:space="0"/>
              <w:right w:val="single" w:color="000000" w:sz="6" w:space="0"/>
            </w:tcBorders>
          </w:tcPr>
          <w:p w14:paraId="3B98465D">
            <w:pPr>
              <w:pStyle w:val="8"/>
              <w:spacing w:before="0" w:beforeAutospacing="0" w:after="0" w:afterAutospacing="0" w:line="276" w:lineRule="auto"/>
              <w:rPr>
                <w:color w:val="000000"/>
                <w:sz w:val="28"/>
                <w:szCs w:val="28"/>
              </w:rPr>
            </w:pPr>
            <w:r>
              <w:rPr>
                <w:b/>
                <w:bCs/>
                <w:color w:val="000000"/>
                <w:sz w:val="28"/>
                <w:szCs w:val="28"/>
              </w:rPr>
              <w:t>1</w:t>
            </w:r>
          </w:p>
        </w:tc>
        <w:tc>
          <w:tcPr>
            <w:tcW w:w="840" w:type="dxa"/>
            <w:tcBorders>
              <w:top w:val="single" w:color="000000" w:sz="6" w:space="0"/>
              <w:left w:val="single" w:color="000000" w:sz="6" w:space="0"/>
              <w:bottom w:val="single" w:color="000000" w:sz="6" w:space="0"/>
              <w:right w:val="single" w:color="000000" w:sz="6" w:space="0"/>
            </w:tcBorders>
          </w:tcPr>
          <w:p w14:paraId="21AEF029">
            <w:pPr>
              <w:pStyle w:val="8"/>
              <w:spacing w:before="0" w:beforeAutospacing="0" w:after="0" w:afterAutospacing="0" w:line="276" w:lineRule="auto"/>
              <w:rPr>
                <w:color w:val="000000"/>
                <w:sz w:val="28"/>
                <w:szCs w:val="28"/>
              </w:rPr>
            </w:pPr>
            <w:r>
              <w:rPr>
                <w:b/>
                <w:bCs/>
                <w:color w:val="000000"/>
                <w:sz w:val="28"/>
                <w:szCs w:val="28"/>
              </w:rPr>
              <w:t>0</w:t>
            </w:r>
          </w:p>
        </w:tc>
        <w:tc>
          <w:tcPr>
            <w:tcW w:w="428" w:type="dxa"/>
            <w:tcBorders>
              <w:top w:val="single" w:color="000000" w:sz="6" w:space="0"/>
              <w:left w:val="single" w:color="000000" w:sz="6" w:space="0"/>
              <w:bottom w:val="single" w:color="000000" w:sz="6" w:space="0"/>
              <w:right w:val="single" w:color="000000" w:sz="6" w:space="0"/>
            </w:tcBorders>
          </w:tcPr>
          <w:p w14:paraId="1CB03483">
            <w:pPr>
              <w:pStyle w:val="8"/>
              <w:spacing w:before="0" w:beforeAutospacing="0" w:after="0" w:afterAutospacing="0" w:line="276" w:lineRule="auto"/>
              <w:rPr>
                <w:color w:val="000000"/>
                <w:sz w:val="28"/>
                <w:szCs w:val="28"/>
              </w:rPr>
            </w:pPr>
            <w:r>
              <w:rPr>
                <w:b/>
                <w:bCs/>
                <w:color w:val="000000"/>
                <w:sz w:val="28"/>
                <w:szCs w:val="28"/>
              </w:rPr>
              <w:t>-1</w:t>
            </w:r>
          </w:p>
        </w:tc>
        <w:tc>
          <w:tcPr>
            <w:tcW w:w="840" w:type="dxa"/>
            <w:tcBorders>
              <w:top w:val="single" w:color="000000" w:sz="6" w:space="0"/>
              <w:left w:val="single" w:color="000000" w:sz="6" w:space="0"/>
              <w:bottom w:val="single" w:color="000000" w:sz="6" w:space="0"/>
              <w:right w:val="single" w:color="000000" w:sz="6" w:space="0"/>
            </w:tcBorders>
          </w:tcPr>
          <w:p w14:paraId="298127AE">
            <w:pPr>
              <w:pStyle w:val="8"/>
              <w:spacing w:before="0" w:beforeAutospacing="0" w:after="0" w:afterAutospacing="0" w:line="276" w:lineRule="auto"/>
              <w:rPr>
                <w:color w:val="000000"/>
                <w:sz w:val="28"/>
                <w:szCs w:val="28"/>
              </w:rPr>
            </w:pPr>
            <w:r>
              <w:rPr>
                <w:b/>
                <w:bCs/>
                <w:color w:val="000000"/>
                <w:sz w:val="28"/>
                <w:szCs w:val="28"/>
              </w:rPr>
              <w:t>0</w:t>
            </w:r>
          </w:p>
        </w:tc>
        <w:tc>
          <w:tcPr>
            <w:tcW w:w="840" w:type="dxa"/>
            <w:tcBorders>
              <w:top w:val="single" w:color="000000" w:sz="6" w:space="0"/>
              <w:left w:val="single" w:color="000000" w:sz="6" w:space="0"/>
              <w:bottom w:val="single" w:color="000000" w:sz="6" w:space="0"/>
              <w:right w:val="single" w:color="000000" w:sz="6" w:space="0"/>
            </w:tcBorders>
          </w:tcPr>
          <w:p w14:paraId="29A0494A">
            <w:pPr>
              <w:pStyle w:val="8"/>
              <w:spacing w:before="0" w:beforeAutospacing="0" w:after="0" w:afterAutospacing="0" w:line="276" w:lineRule="auto"/>
              <w:rPr>
                <w:color w:val="000000"/>
                <w:sz w:val="28"/>
                <w:szCs w:val="28"/>
              </w:rPr>
            </w:pPr>
            <w:r>
              <w:rPr>
                <w:b/>
                <w:bCs/>
                <w:color w:val="000000"/>
                <w:sz w:val="28"/>
                <w:szCs w:val="28"/>
              </w:rPr>
              <w:t>1</w:t>
            </w:r>
          </w:p>
        </w:tc>
        <w:tc>
          <w:tcPr>
            <w:tcW w:w="390" w:type="dxa"/>
            <w:tcBorders>
              <w:top w:val="single" w:color="000000" w:sz="6" w:space="0"/>
              <w:left w:val="single" w:color="000000" w:sz="6" w:space="0"/>
              <w:bottom w:val="single" w:color="000000" w:sz="6" w:space="0"/>
              <w:right w:val="single" w:color="000000" w:sz="6" w:space="0"/>
            </w:tcBorders>
          </w:tcPr>
          <w:p w14:paraId="0A12AA16">
            <w:pPr>
              <w:pStyle w:val="8"/>
              <w:spacing w:before="0" w:beforeAutospacing="0" w:after="0" w:afterAutospacing="0" w:line="276" w:lineRule="auto"/>
              <w:rPr>
                <w:color w:val="000000"/>
                <w:sz w:val="28"/>
                <w:szCs w:val="28"/>
              </w:rPr>
            </w:pPr>
            <w:r>
              <w:rPr>
                <w:b/>
                <w:bCs/>
                <w:color w:val="000000"/>
                <w:sz w:val="28"/>
                <w:szCs w:val="28"/>
              </w:rPr>
              <w:t>0</w:t>
            </w:r>
          </w:p>
        </w:tc>
        <w:tc>
          <w:tcPr>
            <w:tcW w:w="840" w:type="dxa"/>
            <w:tcBorders>
              <w:top w:val="single" w:color="000000" w:sz="6" w:space="0"/>
              <w:left w:val="single" w:color="000000" w:sz="6" w:space="0"/>
              <w:bottom w:val="single" w:color="000000" w:sz="6" w:space="0"/>
              <w:right w:val="single" w:color="000000" w:sz="6" w:space="0"/>
            </w:tcBorders>
          </w:tcPr>
          <w:p w14:paraId="0939A046">
            <w:pPr>
              <w:pStyle w:val="8"/>
              <w:spacing w:before="0" w:beforeAutospacing="0" w:after="0" w:afterAutospacing="0" w:line="276" w:lineRule="auto"/>
              <w:rPr>
                <w:color w:val="000000"/>
                <w:sz w:val="28"/>
                <w:szCs w:val="28"/>
              </w:rPr>
            </w:pPr>
            <w:r>
              <w:rPr>
                <w:b/>
                <w:bCs/>
                <w:color w:val="000000"/>
                <w:sz w:val="28"/>
                <w:szCs w:val="28"/>
              </w:rPr>
              <w:t>-1</w:t>
            </w:r>
          </w:p>
        </w:tc>
        <w:tc>
          <w:tcPr>
            <w:tcW w:w="840" w:type="dxa"/>
            <w:tcBorders>
              <w:top w:val="single" w:color="000000" w:sz="6" w:space="0"/>
              <w:left w:val="single" w:color="000000" w:sz="6" w:space="0"/>
              <w:bottom w:val="single" w:color="000000" w:sz="6" w:space="0"/>
              <w:right w:val="single" w:color="000000" w:sz="6" w:space="0"/>
            </w:tcBorders>
          </w:tcPr>
          <w:p w14:paraId="146AC050">
            <w:pPr>
              <w:pStyle w:val="8"/>
              <w:spacing w:before="0" w:beforeAutospacing="0" w:after="0" w:afterAutospacing="0" w:line="276" w:lineRule="auto"/>
              <w:rPr>
                <w:color w:val="000000"/>
                <w:sz w:val="28"/>
                <w:szCs w:val="28"/>
              </w:rPr>
            </w:pPr>
            <w:r>
              <w:rPr>
                <w:b/>
                <w:bCs/>
                <w:color w:val="000000"/>
                <w:sz w:val="28"/>
                <w:szCs w:val="28"/>
              </w:rPr>
              <w:t>0</w:t>
            </w:r>
          </w:p>
        </w:tc>
        <w:tc>
          <w:tcPr>
            <w:tcW w:w="490" w:type="dxa"/>
            <w:tcBorders>
              <w:top w:val="single" w:color="000000" w:sz="6" w:space="0"/>
              <w:left w:val="single" w:color="000000" w:sz="6" w:space="0"/>
              <w:bottom w:val="single" w:color="000000" w:sz="6" w:space="0"/>
              <w:right w:val="single" w:color="000000" w:sz="6" w:space="0"/>
            </w:tcBorders>
          </w:tcPr>
          <w:p w14:paraId="69249FD9">
            <w:pPr>
              <w:pStyle w:val="8"/>
              <w:spacing w:before="0" w:beforeAutospacing="0" w:after="0" w:afterAutospacing="0" w:line="276" w:lineRule="auto"/>
              <w:rPr>
                <w:color w:val="000000"/>
                <w:sz w:val="28"/>
                <w:szCs w:val="28"/>
              </w:rPr>
            </w:pPr>
            <w:r>
              <w:rPr>
                <w:b/>
                <w:bCs/>
                <w:color w:val="000000"/>
                <w:sz w:val="28"/>
                <w:szCs w:val="28"/>
              </w:rPr>
              <w:t>1</w:t>
            </w:r>
          </w:p>
        </w:tc>
        <w:tc>
          <w:tcPr>
            <w:tcW w:w="840" w:type="dxa"/>
            <w:tcBorders>
              <w:top w:val="single" w:color="000000" w:sz="6" w:space="0"/>
              <w:left w:val="single" w:color="000000" w:sz="6" w:space="0"/>
              <w:bottom w:val="single" w:color="000000" w:sz="6" w:space="0"/>
              <w:right w:val="single" w:color="000000" w:sz="6" w:space="0"/>
            </w:tcBorders>
          </w:tcPr>
          <w:p w14:paraId="7339DF53">
            <w:pPr>
              <w:pStyle w:val="8"/>
              <w:spacing w:before="0" w:beforeAutospacing="0" w:after="0" w:afterAutospacing="0" w:line="276" w:lineRule="auto"/>
              <w:rPr>
                <w:color w:val="000000"/>
                <w:sz w:val="28"/>
                <w:szCs w:val="28"/>
              </w:rPr>
            </w:pPr>
            <w:r>
              <w:rPr>
                <w:b/>
                <w:bCs/>
                <w:color w:val="000000"/>
                <w:sz w:val="28"/>
                <w:szCs w:val="28"/>
              </w:rPr>
              <w:t>0</w:t>
            </w:r>
          </w:p>
        </w:tc>
        <w:tc>
          <w:tcPr>
            <w:tcW w:w="840" w:type="dxa"/>
            <w:tcBorders>
              <w:top w:val="single" w:color="000000" w:sz="6" w:space="0"/>
              <w:left w:val="single" w:color="000000" w:sz="6" w:space="0"/>
              <w:bottom w:val="single" w:color="000000" w:sz="6" w:space="0"/>
              <w:right w:val="single" w:color="000000" w:sz="6" w:space="0"/>
            </w:tcBorders>
          </w:tcPr>
          <w:p w14:paraId="5802E23F">
            <w:pPr>
              <w:pStyle w:val="8"/>
              <w:spacing w:before="0" w:beforeAutospacing="0" w:after="0" w:afterAutospacing="0" w:line="276" w:lineRule="auto"/>
              <w:rPr>
                <w:color w:val="000000"/>
                <w:sz w:val="28"/>
                <w:szCs w:val="28"/>
              </w:rPr>
            </w:pPr>
            <w:r>
              <w:rPr>
                <w:b/>
                <w:bCs/>
                <w:color w:val="000000"/>
                <w:sz w:val="28"/>
                <w:szCs w:val="28"/>
              </w:rPr>
              <w:t>-1</w:t>
            </w:r>
          </w:p>
        </w:tc>
      </w:tr>
      <w:tr w14:paraId="235B8838">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895" w:type="dxa"/>
            <w:tcBorders>
              <w:top w:val="single" w:color="000000" w:sz="6" w:space="0"/>
              <w:left w:val="single" w:color="000000" w:sz="6" w:space="0"/>
              <w:bottom w:val="single" w:color="000000" w:sz="6" w:space="0"/>
              <w:right w:val="single" w:color="000000" w:sz="6" w:space="0"/>
            </w:tcBorders>
          </w:tcPr>
          <w:p w14:paraId="5B2C050C">
            <w:pPr>
              <w:pStyle w:val="8"/>
              <w:spacing w:before="0" w:beforeAutospacing="0" w:after="0" w:afterAutospacing="0" w:line="276" w:lineRule="auto"/>
              <w:rPr>
                <w:color w:val="000000"/>
                <w:sz w:val="28"/>
                <w:szCs w:val="28"/>
              </w:rPr>
            </w:pPr>
            <w:r>
              <w:rPr>
                <w:b/>
                <w:bCs/>
                <w:color w:val="000000"/>
                <w:sz w:val="28"/>
                <w:szCs w:val="28"/>
              </w:rPr>
              <w:t>Sin4t</w:t>
            </w:r>
          </w:p>
        </w:tc>
        <w:tc>
          <w:tcPr>
            <w:tcW w:w="486" w:type="dxa"/>
            <w:tcBorders>
              <w:top w:val="single" w:color="000000" w:sz="6" w:space="0"/>
              <w:left w:val="single" w:color="000000" w:sz="6" w:space="0"/>
              <w:bottom w:val="single" w:color="000000" w:sz="6" w:space="0"/>
              <w:right w:val="single" w:color="000000" w:sz="6" w:space="0"/>
            </w:tcBorders>
          </w:tcPr>
          <w:p w14:paraId="494AA301">
            <w:pPr>
              <w:pStyle w:val="8"/>
              <w:spacing w:before="0" w:beforeAutospacing="0" w:after="0" w:afterAutospacing="0" w:line="276" w:lineRule="auto"/>
              <w:rPr>
                <w:color w:val="000000"/>
                <w:sz w:val="28"/>
                <w:szCs w:val="28"/>
              </w:rPr>
            </w:pPr>
            <w:r>
              <w:rPr>
                <w:b/>
                <w:bCs/>
                <w:color w:val="000000"/>
                <w:sz w:val="28"/>
                <w:szCs w:val="28"/>
              </w:rPr>
              <w:t>0</w:t>
            </w:r>
          </w:p>
        </w:tc>
        <w:tc>
          <w:tcPr>
            <w:tcW w:w="840" w:type="dxa"/>
            <w:tcBorders>
              <w:top w:val="single" w:color="000000" w:sz="6" w:space="0"/>
              <w:left w:val="single" w:color="000000" w:sz="6" w:space="0"/>
              <w:bottom w:val="single" w:color="000000" w:sz="6" w:space="0"/>
              <w:right w:val="single" w:color="000000" w:sz="6" w:space="0"/>
            </w:tcBorders>
          </w:tcPr>
          <w:p w14:paraId="2DD483BF">
            <w:pPr>
              <w:pStyle w:val="8"/>
              <w:spacing w:before="0" w:beforeAutospacing="0" w:after="0" w:afterAutospacing="0" w:line="276" w:lineRule="auto"/>
              <w:rPr>
                <w:color w:val="000000"/>
                <w:sz w:val="28"/>
                <w:szCs w:val="28"/>
              </w:rPr>
            </w:pPr>
            <w:r>
              <w:rPr>
                <w:b/>
                <w:bCs/>
                <w:color w:val="000000"/>
                <w:sz w:val="28"/>
                <w:szCs w:val="28"/>
              </w:rPr>
              <w:t>0.866</w:t>
            </w:r>
          </w:p>
        </w:tc>
        <w:tc>
          <w:tcPr>
            <w:tcW w:w="840" w:type="dxa"/>
            <w:tcBorders>
              <w:top w:val="single" w:color="000000" w:sz="6" w:space="0"/>
              <w:left w:val="single" w:color="000000" w:sz="6" w:space="0"/>
              <w:bottom w:val="single" w:color="000000" w:sz="6" w:space="0"/>
              <w:right w:val="single" w:color="000000" w:sz="6" w:space="0"/>
            </w:tcBorders>
          </w:tcPr>
          <w:p w14:paraId="6F9371D7">
            <w:pPr>
              <w:pStyle w:val="8"/>
              <w:spacing w:before="0" w:beforeAutospacing="0" w:after="0" w:afterAutospacing="0" w:line="276" w:lineRule="auto"/>
              <w:rPr>
                <w:color w:val="000000"/>
                <w:sz w:val="28"/>
                <w:szCs w:val="28"/>
              </w:rPr>
            </w:pPr>
            <w:r>
              <w:rPr>
                <w:b/>
                <w:bCs/>
                <w:color w:val="000000"/>
                <w:sz w:val="28"/>
                <w:szCs w:val="28"/>
              </w:rPr>
              <w:t>-0.866</w:t>
            </w:r>
          </w:p>
        </w:tc>
        <w:tc>
          <w:tcPr>
            <w:tcW w:w="428" w:type="dxa"/>
            <w:tcBorders>
              <w:top w:val="single" w:color="000000" w:sz="6" w:space="0"/>
              <w:left w:val="single" w:color="000000" w:sz="6" w:space="0"/>
              <w:bottom w:val="single" w:color="000000" w:sz="6" w:space="0"/>
              <w:right w:val="single" w:color="000000" w:sz="6" w:space="0"/>
            </w:tcBorders>
          </w:tcPr>
          <w:p w14:paraId="094C92A3">
            <w:pPr>
              <w:pStyle w:val="8"/>
              <w:spacing w:before="0" w:beforeAutospacing="0" w:after="0" w:afterAutospacing="0" w:line="276" w:lineRule="auto"/>
              <w:rPr>
                <w:color w:val="000000"/>
                <w:sz w:val="28"/>
                <w:szCs w:val="28"/>
              </w:rPr>
            </w:pPr>
            <w:r>
              <w:rPr>
                <w:b/>
                <w:bCs/>
                <w:color w:val="000000"/>
                <w:sz w:val="28"/>
                <w:szCs w:val="28"/>
              </w:rPr>
              <w:t>0</w:t>
            </w:r>
          </w:p>
        </w:tc>
        <w:tc>
          <w:tcPr>
            <w:tcW w:w="840" w:type="dxa"/>
            <w:tcBorders>
              <w:top w:val="single" w:color="000000" w:sz="6" w:space="0"/>
              <w:left w:val="single" w:color="000000" w:sz="6" w:space="0"/>
              <w:bottom w:val="single" w:color="000000" w:sz="6" w:space="0"/>
              <w:right w:val="single" w:color="000000" w:sz="6" w:space="0"/>
            </w:tcBorders>
          </w:tcPr>
          <w:p w14:paraId="155B482F">
            <w:pPr>
              <w:pStyle w:val="8"/>
              <w:spacing w:before="0" w:beforeAutospacing="0" w:after="0" w:afterAutospacing="0" w:line="276" w:lineRule="auto"/>
              <w:rPr>
                <w:color w:val="000000"/>
                <w:sz w:val="28"/>
                <w:szCs w:val="28"/>
              </w:rPr>
            </w:pPr>
            <w:r>
              <w:rPr>
                <w:b/>
                <w:bCs/>
                <w:color w:val="000000"/>
                <w:sz w:val="28"/>
                <w:szCs w:val="28"/>
              </w:rPr>
              <w:t>0.866</w:t>
            </w:r>
          </w:p>
        </w:tc>
        <w:tc>
          <w:tcPr>
            <w:tcW w:w="840" w:type="dxa"/>
            <w:tcBorders>
              <w:top w:val="single" w:color="000000" w:sz="6" w:space="0"/>
              <w:left w:val="single" w:color="000000" w:sz="6" w:space="0"/>
              <w:bottom w:val="single" w:color="000000" w:sz="6" w:space="0"/>
              <w:right w:val="single" w:color="000000" w:sz="6" w:space="0"/>
            </w:tcBorders>
          </w:tcPr>
          <w:p w14:paraId="214E4984">
            <w:pPr>
              <w:pStyle w:val="8"/>
              <w:spacing w:before="0" w:beforeAutospacing="0" w:after="0" w:afterAutospacing="0" w:line="276" w:lineRule="auto"/>
              <w:rPr>
                <w:color w:val="000000"/>
                <w:sz w:val="28"/>
                <w:szCs w:val="28"/>
              </w:rPr>
            </w:pPr>
            <w:r>
              <w:rPr>
                <w:b/>
                <w:bCs/>
                <w:color w:val="000000"/>
                <w:sz w:val="28"/>
                <w:szCs w:val="28"/>
              </w:rPr>
              <w:t>-0.866</w:t>
            </w:r>
          </w:p>
        </w:tc>
        <w:tc>
          <w:tcPr>
            <w:tcW w:w="390" w:type="dxa"/>
            <w:tcBorders>
              <w:top w:val="single" w:color="000000" w:sz="6" w:space="0"/>
              <w:left w:val="single" w:color="000000" w:sz="6" w:space="0"/>
              <w:bottom w:val="single" w:color="000000" w:sz="6" w:space="0"/>
              <w:right w:val="single" w:color="000000" w:sz="6" w:space="0"/>
            </w:tcBorders>
          </w:tcPr>
          <w:p w14:paraId="6C8E7A36">
            <w:pPr>
              <w:pStyle w:val="8"/>
              <w:spacing w:before="0" w:beforeAutospacing="0" w:after="0" w:afterAutospacing="0" w:line="276" w:lineRule="auto"/>
              <w:rPr>
                <w:color w:val="000000"/>
                <w:sz w:val="28"/>
                <w:szCs w:val="28"/>
              </w:rPr>
            </w:pPr>
            <w:r>
              <w:rPr>
                <w:b/>
                <w:bCs/>
                <w:color w:val="000000"/>
                <w:sz w:val="28"/>
                <w:szCs w:val="28"/>
              </w:rPr>
              <w:t>0</w:t>
            </w:r>
          </w:p>
        </w:tc>
        <w:tc>
          <w:tcPr>
            <w:tcW w:w="840" w:type="dxa"/>
            <w:tcBorders>
              <w:top w:val="single" w:color="000000" w:sz="6" w:space="0"/>
              <w:left w:val="single" w:color="000000" w:sz="6" w:space="0"/>
              <w:bottom w:val="single" w:color="000000" w:sz="6" w:space="0"/>
              <w:right w:val="single" w:color="000000" w:sz="6" w:space="0"/>
            </w:tcBorders>
          </w:tcPr>
          <w:p w14:paraId="1D1E6016">
            <w:pPr>
              <w:pStyle w:val="8"/>
              <w:spacing w:before="0" w:beforeAutospacing="0" w:after="0" w:afterAutospacing="0" w:line="276" w:lineRule="auto"/>
              <w:rPr>
                <w:color w:val="000000"/>
                <w:sz w:val="28"/>
                <w:szCs w:val="28"/>
              </w:rPr>
            </w:pPr>
            <w:r>
              <w:rPr>
                <w:b/>
                <w:bCs/>
                <w:color w:val="000000"/>
                <w:sz w:val="28"/>
                <w:szCs w:val="28"/>
              </w:rPr>
              <w:t>0.866</w:t>
            </w:r>
          </w:p>
        </w:tc>
        <w:tc>
          <w:tcPr>
            <w:tcW w:w="840" w:type="dxa"/>
            <w:tcBorders>
              <w:top w:val="single" w:color="000000" w:sz="6" w:space="0"/>
              <w:left w:val="single" w:color="000000" w:sz="6" w:space="0"/>
              <w:bottom w:val="single" w:color="000000" w:sz="6" w:space="0"/>
              <w:right w:val="single" w:color="000000" w:sz="6" w:space="0"/>
            </w:tcBorders>
          </w:tcPr>
          <w:p w14:paraId="72FEFEB4">
            <w:pPr>
              <w:pStyle w:val="8"/>
              <w:spacing w:before="0" w:beforeAutospacing="0" w:after="0" w:afterAutospacing="0" w:line="276" w:lineRule="auto"/>
              <w:rPr>
                <w:color w:val="000000"/>
                <w:sz w:val="28"/>
                <w:szCs w:val="28"/>
              </w:rPr>
            </w:pPr>
            <w:r>
              <w:rPr>
                <w:b/>
                <w:bCs/>
                <w:color w:val="000000"/>
                <w:sz w:val="28"/>
                <w:szCs w:val="28"/>
              </w:rPr>
              <w:t>-0.866</w:t>
            </w:r>
          </w:p>
        </w:tc>
        <w:tc>
          <w:tcPr>
            <w:tcW w:w="490" w:type="dxa"/>
            <w:tcBorders>
              <w:top w:val="single" w:color="000000" w:sz="6" w:space="0"/>
              <w:left w:val="single" w:color="000000" w:sz="6" w:space="0"/>
              <w:bottom w:val="single" w:color="000000" w:sz="6" w:space="0"/>
              <w:right w:val="single" w:color="000000" w:sz="6" w:space="0"/>
            </w:tcBorders>
          </w:tcPr>
          <w:p w14:paraId="2C332B9E">
            <w:pPr>
              <w:pStyle w:val="8"/>
              <w:spacing w:before="0" w:beforeAutospacing="0" w:after="0" w:afterAutospacing="0" w:line="276" w:lineRule="auto"/>
              <w:rPr>
                <w:color w:val="000000"/>
                <w:sz w:val="28"/>
                <w:szCs w:val="28"/>
              </w:rPr>
            </w:pPr>
            <w:r>
              <w:rPr>
                <w:b/>
                <w:bCs/>
                <w:color w:val="000000"/>
                <w:sz w:val="28"/>
                <w:szCs w:val="28"/>
              </w:rPr>
              <w:t>0</w:t>
            </w:r>
          </w:p>
        </w:tc>
        <w:tc>
          <w:tcPr>
            <w:tcW w:w="840" w:type="dxa"/>
            <w:tcBorders>
              <w:top w:val="single" w:color="000000" w:sz="6" w:space="0"/>
              <w:left w:val="single" w:color="000000" w:sz="6" w:space="0"/>
              <w:bottom w:val="single" w:color="000000" w:sz="6" w:space="0"/>
              <w:right w:val="single" w:color="000000" w:sz="6" w:space="0"/>
            </w:tcBorders>
          </w:tcPr>
          <w:p w14:paraId="101573DB">
            <w:pPr>
              <w:pStyle w:val="8"/>
              <w:spacing w:before="0" w:beforeAutospacing="0" w:after="0" w:afterAutospacing="0" w:line="276" w:lineRule="auto"/>
              <w:rPr>
                <w:color w:val="000000"/>
                <w:sz w:val="28"/>
                <w:szCs w:val="28"/>
              </w:rPr>
            </w:pPr>
            <w:r>
              <w:rPr>
                <w:b/>
                <w:bCs/>
                <w:color w:val="000000"/>
                <w:sz w:val="28"/>
                <w:szCs w:val="28"/>
              </w:rPr>
              <w:t>0.866</w:t>
            </w:r>
          </w:p>
        </w:tc>
        <w:tc>
          <w:tcPr>
            <w:tcW w:w="840" w:type="dxa"/>
            <w:tcBorders>
              <w:top w:val="single" w:color="000000" w:sz="6" w:space="0"/>
              <w:left w:val="single" w:color="000000" w:sz="6" w:space="0"/>
              <w:bottom w:val="single" w:color="000000" w:sz="6" w:space="0"/>
              <w:right w:val="single" w:color="000000" w:sz="6" w:space="0"/>
            </w:tcBorders>
          </w:tcPr>
          <w:p w14:paraId="4C10FBD6">
            <w:pPr>
              <w:pStyle w:val="8"/>
              <w:spacing w:before="0" w:beforeAutospacing="0" w:after="0" w:afterAutospacing="0" w:line="276" w:lineRule="auto"/>
              <w:rPr>
                <w:color w:val="000000"/>
                <w:sz w:val="28"/>
                <w:szCs w:val="28"/>
              </w:rPr>
            </w:pPr>
            <w:r>
              <w:rPr>
                <w:b/>
                <w:bCs/>
                <w:color w:val="000000"/>
                <w:sz w:val="28"/>
                <w:szCs w:val="28"/>
              </w:rPr>
              <w:t>0.866</w:t>
            </w:r>
          </w:p>
        </w:tc>
      </w:tr>
    </w:tbl>
    <w:p w14:paraId="787F0100">
      <w:pPr>
        <w:pStyle w:val="8"/>
        <w:spacing w:before="0" w:beforeAutospacing="0" w:after="0" w:afterAutospacing="0" w:line="276" w:lineRule="auto"/>
        <w:ind w:firstLine="567"/>
        <w:jc w:val="both"/>
        <w:rPr>
          <w:color w:val="000000"/>
          <w:sz w:val="28"/>
          <w:szCs w:val="28"/>
          <w:lang w:val="en-US"/>
        </w:rPr>
      </w:pPr>
      <w:r>
        <w:rPr>
          <w:color w:val="000000"/>
          <w:sz w:val="28"/>
          <w:szCs w:val="28"/>
        </w:rPr>
        <w:t>Бастапқы</w:t>
      </w:r>
      <w:r>
        <w:rPr>
          <w:color w:val="000000"/>
          <w:sz w:val="28"/>
          <w:szCs w:val="28"/>
          <w:lang w:val="en-US"/>
        </w:rPr>
        <w:t xml:space="preserve"> </w:t>
      </w:r>
      <w:r>
        <w:rPr>
          <w:color w:val="000000"/>
          <w:sz w:val="28"/>
          <w:szCs w:val="28"/>
        </w:rPr>
        <w:t>теңдеулерге</w:t>
      </w:r>
      <w:r>
        <w:rPr>
          <w:color w:val="000000"/>
          <w:sz w:val="28"/>
          <w:szCs w:val="28"/>
          <w:lang w:val="en-US"/>
        </w:rPr>
        <w:t xml:space="preserve"> cost, sint, cos2t, sin2t </w:t>
      </w:r>
      <w:r>
        <w:rPr>
          <w:color w:val="000000"/>
          <w:sz w:val="28"/>
          <w:szCs w:val="28"/>
        </w:rPr>
        <w:t>мәндерін</w:t>
      </w:r>
      <w:r>
        <w:rPr>
          <w:color w:val="000000"/>
          <w:sz w:val="28"/>
          <w:szCs w:val="28"/>
          <w:lang w:val="en-US"/>
        </w:rPr>
        <w:t xml:space="preserve"> </w:t>
      </w:r>
      <w:r>
        <w:rPr>
          <w:color w:val="000000"/>
          <w:sz w:val="28"/>
          <w:szCs w:val="28"/>
        </w:rPr>
        <w:t>қоя</w:t>
      </w:r>
      <w:r>
        <w:rPr>
          <w:color w:val="000000"/>
          <w:sz w:val="28"/>
          <w:szCs w:val="28"/>
          <w:lang w:val="en-US"/>
        </w:rPr>
        <w:t xml:space="preserve"> </w:t>
      </w:r>
      <w:r>
        <w:rPr>
          <w:color w:val="000000"/>
          <w:sz w:val="28"/>
          <w:szCs w:val="28"/>
        </w:rPr>
        <w:t>отырып</w:t>
      </w:r>
      <w:r>
        <w:rPr>
          <w:color w:val="000000"/>
          <w:sz w:val="28"/>
          <w:szCs w:val="28"/>
          <w:lang w:val="en-US"/>
        </w:rPr>
        <w:t xml:space="preserve">, </w:t>
      </w:r>
      <w:r>
        <w:rPr>
          <w:color w:val="000000"/>
          <w:sz w:val="28"/>
          <w:szCs w:val="28"/>
        </w:rPr>
        <w:t>У</w:t>
      </w:r>
      <w:r>
        <w:rPr>
          <w:color w:val="000000"/>
          <w:sz w:val="28"/>
          <w:szCs w:val="28"/>
          <w:vertAlign w:val="subscript"/>
        </w:rPr>
        <w:t>т</w:t>
      </w:r>
      <w:r>
        <w:rPr>
          <w:color w:val="000000"/>
          <w:sz w:val="28"/>
          <w:szCs w:val="28"/>
          <w:lang w:val="en-US"/>
        </w:rPr>
        <w:t> </w:t>
      </w:r>
      <w:r>
        <w:rPr>
          <w:color w:val="000000"/>
          <w:sz w:val="28"/>
          <w:szCs w:val="28"/>
        </w:rPr>
        <w:t>теоретикалық</w:t>
      </w:r>
      <w:r>
        <w:rPr>
          <w:color w:val="000000"/>
          <w:sz w:val="28"/>
          <w:szCs w:val="28"/>
          <w:lang w:val="en-US"/>
        </w:rPr>
        <w:t xml:space="preserve"> </w:t>
      </w:r>
      <w:r>
        <w:rPr>
          <w:color w:val="000000"/>
          <w:sz w:val="28"/>
          <w:szCs w:val="28"/>
        </w:rPr>
        <w:t>мәнін</w:t>
      </w:r>
      <w:r>
        <w:rPr>
          <w:color w:val="000000"/>
          <w:sz w:val="28"/>
          <w:szCs w:val="28"/>
          <w:lang w:val="en-US"/>
        </w:rPr>
        <w:t xml:space="preserve"> </w:t>
      </w:r>
      <w:r>
        <w:rPr>
          <w:color w:val="000000"/>
          <w:sz w:val="28"/>
          <w:szCs w:val="28"/>
        </w:rPr>
        <w:t>аламыз</w:t>
      </w:r>
      <w:r>
        <w:rPr>
          <w:color w:val="000000"/>
          <w:sz w:val="28"/>
          <w:szCs w:val="28"/>
          <w:lang w:val="en-US"/>
        </w:rPr>
        <w:t xml:space="preserve">. </w:t>
      </w:r>
      <w:r>
        <w:rPr>
          <w:color w:val="000000"/>
          <w:sz w:val="28"/>
          <w:szCs w:val="28"/>
        </w:rPr>
        <w:t>Бұл</w:t>
      </w:r>
      <w:r>
        <w:rPr>
          <w:color w:val="000000"/>
          <w:sz w:val="28"/>
          <w:szCs w:val="28"/>
          <w:lang w:val="en-US"/>
        </w:rPr>
        <w:t xml:space="preserve"> </w:t>
      </w:r>
      <w:r>
        <w:rPr>
          <w:color w:val="000000"/>
          <w:sz w:val="28"/>
          <w:szCs w:val="28"/>
        </w:rPr>
        <w:t>теңдеудің</w:t>
      </w:r>
      <w:r>
        <w:rPr>
          <w:color w:val="000000"/>
          <w:sz w:val="28"/>
          <w:szCs w:val="28"/>
          <w:lang w:val="en-US"/>
        </w:rPr>
        <w:t xml:space="preserve"> </w:t>
      </w:r>
      <w:r>
        <w:rPr>
          <w:color w:val="000000"/>
          <w:sz w:val="28"/>
          <w:szCs w:val="28"/>
        </w:rPr>
        <w:t>адекваттылығын</w:t>
      </w:r>
      <w:r>
        <w:rPr>
          <w:color w:val="000000"/>
          <w:sz w:val="28"/>
          <w:szCs w:val="28"/>
          <w:lang w:val="en-US"/>
        </w:rPr>
        <w:t xml:space="preserve"> </w:t>
      </w:r>
      <w:r>
        <w:rPr>
          <w:color w:val="000000"/>
          <w:sz w:val="28"/>
          <w:szCs w:val="28"/>
        </w:rPr>
        <w:t>айырманың</w:t>
      </w:r>
      <w:r>
        <w:rPr>
          <w:color w:val="000000"/>
          <w:sz w:val="28"/>
          <w:szCs w:val="28"/>
          <w:lang w:val="en-US"/>
        </w:rPr>
        <w:t xml:space="preserve"> </w:t>
      </w:r>
      <w:r>
        <w:rPr>
          <w:color w:val="000000"/>
          <w:sz w:val="28"/>
          <w:szCs w:val="28"/>
        </w:rPr>
        <w:t>квадраттарының</w:t>
      </w:r>
      <w:r>
        <w:rPr>
          <w:color w:val="000000"/>
          <w:sz w:val="28"/>
          <w:szCs w:val="28"/>
          <w:lang w:val="en-US"/>
        </w:rPr>
        <w:t xml:space="preserve"> </w:t>
      </w:r>
      <w:r>
        <w:rPr>
          <w:color w:val="000000"/>
          <w:sz w:val="28"/>
          <w:szCs w:val="28"/>
        </w:rPr>
        <w:t>қосындысы</w:t>
      </w:r>
      <w:r>
        <w:rPr>
          <w:color w:val="000000"/>
          <w:sz w:val="28"/>
          <w:szCs w:val="28"/>
          <w:lang w:val="en-US"/>
        </w:rPr>
        <w:t xml:space="preserve"> </w:t>
      </w:r>
      <w:r>
        <w:rPr>
          <w:color w:val="000000"/>
          <w:sz w:val="28"/>
          <w:szCs w:val="28"/>
        </w:rPr>
        <w:t>арқылы</w:t>
      </w:r>
      <w:r>
        <w:rPr>
          <w:color w:val="000000"/>
          <w:sz w:val="28"/>
          <w:szCs w:val="28"/>
          <w:lang w:val="en-US"/>
        </w:rPr>
        <w:t xml:space="preserve"> </w:t>
      </w:r>
      <w:r>
        <w:rPr>
          <w:color w:val="000000"/>
          <w:sz w:val="28"/>
          <w:szCs w:val="28"/>
        </w:rPr>
        <w:t>тексеріледі</w:t>
      </w:r>
      <w:r>
        <w:rPr>
          <w:color w:val="000000"/>
          <w:sz w:val="28"/>
          <w:szCs w:val="28"/>
          <w:lang w:val="en-US"/>
        </w:rPr>
        <w:t> </w:t>
      </w:r>
      <w:r>
        <w:rPr>
          <w:color w:val="000000"/>
          <w:sz w:val="28"/>
          <w:szCs w:val="28"/>
        </w:rPr>
        <w:drawing>
          <wp:inline distT="0" distB="0" distL="0" distR="0">
            <wp:extent cx="462280" cy="139700"/>
            <wp:effectExtent l="19050" t="0" r="0" b="0"/>
            <wp:docPr id="105" name="Рисунок 105" descr="https://studfiles.net/html/2706/1020/html_7pigx6Nnn5.GAAX/img-mUPl4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Рисунок 105" descr="https://studfiles.net/html/2706/1020/html_7pigx6Nnn5.GAAX/img-mUPl4P.png"/>
                    <pic:cNvPicPr>
                      <a:picLocks noChangeAspect="1" noChangeArrowheads="1"/>
                    </pic:cNvPicPr>
                  </pic:nvPicPr>
                  <pic:blipFill>
                    <a:blip r:embed="rId50" cstate="print"/>
                    <a:srcRect/>
                    <a:stretch>
                      <a:fillRect/>
                    </a:stretch>
                  </pic:blipFill>
                  <pic:spPr>
                    <a:xfrm>
                      <a:off x="0" y="0"/>
                      <a:ext cx="462280" cy="139700"/>
                    </a:xfrm>
                    <a:prstGeom prst="rect">
                      <a:avLst/>
                    </a:prstGeom>
                    <a:noFill/>
                    <a:ln w="9525">
                      <a:noFill/>
                      <a:miter lim="800000"/>
                      <a:headEnd/>
                      <a:tailEnd/>
                    </a:ln>
                  </pic:spPr>
                </pic:pic>
              </a:graphicData>
            </a:graphic>
          </wp:inline>
        </w:drawing>
      </w:r>
      <w:r>
        <w:rPr>
          <w:color w:val="000000"/>
          <w:sz w:val="28"/>
          <w:szCs w:val="28"/>
          <w:lang w:val="en-US"/>
        </w:rPr>
        <w:t xml:space="preserve">, </w:t>
      </w:r>
      <w:r>
        <w:rPr>
          <w:color w:val="000000"/>
          <w:sz w:val="28"/>
          <w:szCs w:val="28"/>
        </w:rPr>
        <w:t>қаншалық</w:t>
      </w:r>
      <w:r>
        <w:rPr>
          <w:color w:val="000000"/>
          <w:sz w:val="28"/>
          <w:szCs w:val="28"/>
          <w:lang w:val="en-US"/>
        </w:rPr>
        <w:t xml:space="preserve"> </w:t>
      </w:r>
      <w:r>
        <w:rPr>
          <w:color w:val="000000"/>
          <w:sz w:val="28"/>
          <w:szCs w:val="28"/>
        </w:rPr>
        <w:t>аз</w:t>
      </w:r>
      <w:r>
        <w:rPr>
          <w:color w:val="000000"/>
          <w:sz w:val="28"/>
          <w:szCs w:val="28"/>
          <w:lang w:val="en-US"/>
        </w:rPr>
        <w:t xml:space="preserve"> </w:t>
      </w:r>
      <w:r>
        <w:rPr>
          <w:color w:val="000000"/>
          <w:sz w:val="28"/>
          <w:szCs w:val="28"/>
        </w:rPr>
        <w:t>болса</w:t>
      </w:r>
      <w:r>
        <w:rPr>
          <w:color w:val="000000"/>
          <w:sz w:val="28"/>
          <w:szCs w:val="28"/>
          <w:lang w:val="en-US"/>
        </w:rPr>
        <w:t xml:space="preserve">, </w:t>
      </w:r>
      <w:r>
        <w:rPr>
          <w:color w:val="000000"/>
          <w:sz w:val="28"/>
          <w:szCs w:val="28"/>
        </w:rPr>
        <w:t>соншалық</w:t>
      </w:r>
      <w:r>
        <w:rPr>
          <w:color w:val="000000"/>
          <w:sz w:val="28"/>
          <w:szCs w:val="28"/>
          <w:lang w:val="en-US"/>
        </w:rPr>
        <w:t xml:space="preserve"> </w:t>
      </w:r>
      <w:r>
        <w:rPr>
          <w:color w:val="000000"/>
          <w:sz w:val="28"/>
          <w:szCs w:val="28"/>
        </w:rPr>
        <w:t>ол</w:t>
      </w:r>
      <w:r>
        <w:rPr>
          <w:color w:val="000000"/>
          <w:sz w:val="28"/>
          <w:szCs w:val="28"/>
          <w:lang w:val="en-US"/>
        </w:rPr>
        <w:t xml:space="preserve"> </w:t>
      </w:r>
      <w:r>
        <w:rPr>
          <w:color w:val="000000"/>
          <w:sz w:val="28"/>
          <w:szCs w:val="28"/>
        </w:rPr>
        <w:t>жақсы</w:t>
      </w:r>
      <w:r>
        <w:rPr>
          <w:color w:val="000000"/>
          <w:sz w:val="28"/>
          <w:szCs w:val="28"/>
          <w:lang w:val="en-US"/>
        </w:rPr>
        <w:t>.</w:t>
      </w:r>
    </w:p>
    <w:p w14:paraId="33469578">
      <w:pPr>
        <w:pStyle w:val="8"/>
        <w:spacing w:before="0" w:beforeAutospacing="0" w:after="0" w:afterAutospacing="0" w:line="276" w:lineRule="auto"/>
        <w:ind w:firstLine="567"/>
        <w:jc w:val="both"/>
        <w:rPr>
          <w:color w:val="000000"/>
          <w:sz w:val="28"/>
          <w:szCs w:val="28"/>
        </w:rPr>
      </w:pPr>
      <w:r>
        <w:rPr>
          <w:color w:val="000000"/>
          <w:sz w:val="28"/>
          <w:szCs w:val="28"/>
        </w:rPr>
        <w:t>Мұнда к=1 болғанда, </w:t>
      </w:r>
      <w:r>
        <w:rPr>
          <w:color w:val="000000"/>
          <w:sz w:val="28"/>
          <w:szCs w:val="28"/>
        </w:rPr>
        <w:drawing>
          <wp:inline distT="0" distB="0" distL="0" distR="0">
            <wp:extent cx="462280" cy="139700"/>
            <wp:effectExtent l="19050" t="0" r="0" b="0"/>
            <wp:docPr id="106" name="Рисунок 106" descr="https://studfiles.net/html/2706/1020/html_7pigx6Nnn5.GAAX/img-aPova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Рисунок 106" descr="https://studfiles.net/html/2706/1020/html_7pigx6Nnn5.GAAX/img-aPova7.png"/>
                    <pic:cNvPicPr>
                      <a:picLocks noChangeAspect="1" noChangeArrowheads="1"/>
                    </pic:cNvPicPr>
                  </pic:nvPicPr>
                  <pic:blipFill>
                    <a:blip r:embed="rId50" cstate="print"/>
                    <a:srcRect/>
                    <a:stretch>
                      <a:fillRect/>
                    </a:stretch>
                  </pic:blipFill>
                  <pic:spPr>
                    <a:xfrm>
                      <a:off x="0" y="0"/>
                      <a:ext cx="462280" cy="139700"/>
                    </a:xfrm>
                    <a:prstGeom prst="rect">
                      <a:avLst/>
                    </a:prstGeom>
                    <a:noFill/>
                    <a:ln w="9525">
                      <a:noFill/>
                      <a:miter lim="800000"/>
                      <a:headEnd/>
                      <a:tailEnd/>
                    </a:ln>
                  </pic:spPr>
                </pic:pic>
              </a:graphicData>
            </a:graphic>
          </wp:inline>
        </w:drawing>
      </w:r>
      <w:r>
        <w:rPr>
          <w:color w:val="000000"/>
          <w:sz w:val="28"/>
          <w:szCs w:val="28"/>
        </w:rPr>
        <w:t>=286,88, к=2 болғанда</w:t>
      </w:r>
      <w:r>
        <w:rPr>
          <w:color w:val="000000"/>
          <w:sz w:val="28"/>
          <w:szCs w:val="28"/>
        </w:rPr>
        <w:drawing>
          <wp:inline distT="0" distB="0" distL="0" distR="0">
            <wp:extent cx="462280" cy="139700"/>
            <wp:effectExtent l="19050" t="0" r="0" b="0"/>
            <wp:docPr id="107" name="Рисунок 107" descr="https://studfiles.net/html/2706/1020/html_7pigx6Nnn5.GAAX/img-iv7LQ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Рисунок 107" descr="https://studfiles.net/html/2706/1020/html_7pigx6Nnn5.GAAX/img-iv7LQG.png"/>
                    <pic:cNvPicPr>
                      <a:picLocks noChangeAspect="1" noChangeArrowheads="1"/>
                    </pic:cNvPicPr>
                  </pic:nvPicPr>
                  <pic:blipFill>
                    <a:blip r:embed="rId50" cstate="print"/>
                    <a:srcRect/>
                    <a:stretch>
                      <a:fillRect/>
                    </a:stretch>
                  </pic:blipFill>
                  <pic:spPr>
                    <a:xfrm>
                      <a:off x="0" y="0"/>
                      <a:ext cx="462280" cy="139700"/>
                    </a:xfrm>
                    <a:prstGeom prst="rect">
                      <a:avLst/>
                    </a:prstGeom>
                    <a:noFill/>
                    <a:ln w="9525">
                      <a:noFill/>
                      <a:miter lim="800000"/>
                      <a:headEnd/>
                      <a:tailEnd/>
                    </a:ln>
                  </pic:spPr>
                </pic:pic>
              </a:graphicData>
            </a:graphic>
          </wp:inline>
        </w:drawing>
      </w:r>
      <w:r>
        <w:rPr>
          <w:color w:val="000000"/>
          <w:sz w:val="28"/>
          <w:szCs w:val="28"/>
        </w:rPr>
        <w:t>=232,22. 3. Гармоникалар 3 және 4 болғанда да осылай есептеліп, ең аз мәндеріне сәйкес теңдеуді таңдаймыз.</w:t>
      </w:r>
    </w:p>
    <w:p w14:paraId="74065A8B">
      <w:pPr>
        <w:pStyle w:val="2"/>
        <w:spacing w:before="0" w:beforeAutospacing="0" w:after="0" w:afterAutospacing="0" w:line="276" w:lineRule="auto"/>
        <w:ind w:firstLine="567"/>
        <w:jc w:val="both"/>
        <w:rPr>
          <w:b w:val="0"/>
          <w:bCs w:val="0"/>
          <w:color w:val="000000"/>
          <w:sz w:val="28"/>
          <w:szCs w:val="28"/>
        </w:rPr>
      </w:pPr>
      <w:r>
        <w:rPr>
          <w:b w:val="0"/>
          <w:bCs w:val="0"/>
          <w:color w:val="000000"/>
          <w:sz w:val="28"/>
          <w:szCs w:val="28"/>
        </w:rPr>
        <w:t>Уақыт қатарының модельдерімен болжам жасау. Болжамның сенімділік интервалы. Әлеуметтік- экономикалық үрдістерді болжау.</w:t>
      </w:r>
    </w:p>
    <w:p w14:paraId="3CA4454D">
      <w:pPr>
        <w:pStyle w:val="8"/>
        <w:spacing w:before="0" w:beforeAutospacing="0" w:after="0" w:afterAutospacing="0" w:line="276" w:lineRule="auto"/>
        <w:ind w:firstLine="567"/>
        <w:jc w:val="both"/>
        <w:rPr>
          <w:color w:val="000000"/>
          <w:sz w:val="28"/>
          <w:szCs w:val="28"/>
        </w:rPr>
      </w:pPr>
      <w:r>
        <w:rPr>
          <w:color w:val="000000"/>
          <w:sz w:val="28"/>
          <w:szCs w:val="28"/>
        </w:rPr>
        <w:t>Мысалы, 20</w:t>
      </w:r>
      <w:r>
        <w:rPr>
          <w:color w:val="000000"/>
          <w:sz w:val="28"/>
          <w:szCs w:val="28"/>
          <w:lang w:val="kk-KZ"/>
        </w:rPr>
        <w:t>15</w:t>
      </w:r>
      <w:r>
        <w:rPr>
          <w:color w:val="000000"/>
          <w:sz w:val="28"/>
          <w:szCs w:val="28"/>
        </w:rPr>
        <w:t xml:space="preserve"> жылдың ай сайынғы мәліметтері бойынша ауытқудың өлшемдерін есептейік. Есептеулерді 22 кестеде көрсетеміз.</w:t>
      </w:r>
    </w:p>
    <w:p w14:paraId="5E905224">
      <w:pPr>
        <w:pStyle w:val="3"/>
        <w:spacing w:before="0"/>
        <w:ind w:firstLine="567"/>
        <w:jc w:val="center"/>
        <w:rPr>
          <w:rFonts w:ascii="Times New Roman" w:hAnsi="Times New Roman" w:cs="Times New Roman"/>
          <w:b w:val="0"/>
          <w:bCs w:val="0"/>
          <w:color w:val="000000"/>
          <w:sz w:val="28"/>
          <w:szCs w:val="28"/>
        </w:rPr>
      </w:pPr>
      <w:r>
        <w:rPr>
          <w:rFonts w:ascii="Times New Roman" w:hAnsi="Times New Roman" w:cs="Times New Roman"/>
          <w:b w:val="0"/>
          <w:bCs w:val="0"/>
          <w:color w:val="000000"/>
          <w:sz w:val="28"/>
          <w:szCs w:val="28"/>
        </w:rPr>
        <w:t>22-Кесте. Есептеу кестесі.</w:t>
      </w:r>
    </w:p>
    <w:tbl>
      <w:tblPr>
        <w:tblStyle w:val="5"/>
        <w:tblW w:w="5290" w:type="pct"/>
        <w:tblInd w:w="-604"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05" w:type="dxa"/>
          <w:left w:w="105" w:type="dxa"/>
          <w:bottom w:w="105" w:type="dxa"/>
          <w:right w:w="105" w:type="dxa"/>
        </w:tblCellMar>
      </w:tblPr>
      <w:tblGrid>
        <w:gridCol w:w="999"/>
        <w:gridCol w:w="856"/>
        <w:gridCol w:w="1283"/>
        <w:gridCol w:w="1688"/>
        <w:gridCol w:w="2264"/>
        <w:gridCol w:w="1613"/>
        <w:gridCol w:w="1416"/>
      </w:tblGrid>
      <w:tr w14:paraId="1B0B83EB">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493" w:type="pct"/>
            <w:tcBorders>
              <w:top w:val="single" w:color="000000" w:sz="6" w:space="0"/>
              <w:left w:val="single" w:color="000000" w:sz="6" w:space="0"/>
              <w:bottom w:val="single" w:color="000000" w:sz="6" w:space="0"/>
              <w:right w:val="single" w:color="000000" w:sz="6" w:space="0"/>
            </w:tcBorders>
          </w:tcPr>
          <w:p w14:paraId="6A6122BD">
            <w:pPr>
              <w:pStyle w:val="8"/>
              <w:spacing w:before="0" w:beforeAutospacing="0" w:after="0" w:afterAutospacing="0" w:line="276" w:lineRule="auto"/>
              <w:rPr>
                <w:color w:val="000000"/>
                <w:sz w:val="28"/>
                <w:szCs w:val="28"/>
              </w:rPr>
            </w:pPr>
            <w:r>
              <w:rPr>
                <w:b/>
                <w:bCs/>
                <w:color w:val="000000"/>
                <w:sz w:val="28"/>
                <w:szCs w:val="28"/>
              </w:rPr>
              <w:t>Айлар</w:t>
            </w:r>
          </w:p>
        </w:tc>
        <w:tc>
          <w:tcPr>
            <w:tcW w:w="423" w:type="pct"/>
            <w:tcBorders>
              <w:top w:val="single" w:color="000000" w:sz="6" w:space="0"/>
              <w:left w:val="single" w:color="000000" w:sz="6" w:space="0"/>
              <w:bottom w:val="single" w:color="000000" w:sz="6" w:space="0"/>
              <w:right w:val="single" w:color="000000" w:sz="6" w:space="0"/>
            </w:tcBorders>
          </w:tcPr>
          <w:p w14:paraId="0E494E92">
            <w:pPr>
              <w:pStyle w:val="8"/>
              <w:spacing w:before="0" w:beforeAutospacing="0" w:after="0" w:afterAutospacing="0" w:line="276" w:lineRule="auto"/>
              <w:ind w:firstLine="31"/>
              <w:rPr>
                <w:color w:val="000000"/>
                <w:sz w:val="28"/>
                <w:szCs w:val="28"/>
              </w:rPr>
            </w:pPr>
            <w:r>
              <w:rPr>
                <w:b/>
                <w:bCs/>
                <w:color w:val="000000"/>
                <w:sz w:val="28"/>
                <w:szCs w:val="28"/>
              </w:rPr>
              <w:t>Өндіріс, мың тг.</w:t>
            </w:r>
          </w:p>
        </w:tc>
        <w:tc>
          <w:tcPr>
            <w:tcW w:w="634" w:type="pct"/>
            <w:tcBorders>
              <w:top w:val="single" w:color="000000" w:sz="6" w:space="0"/>
              <w:left w:val="single" w:color="000000" w:sz="6" w:space="0"/>
              <w:bottom w:val="single" w:color="000000" w:sz="6" w:space="0"/>
              <w:right w:val="single" w:color="000000" w:sz="6" w:space="0"/>
            </w:tcBorders>
          </w:tcPr>
          <w:p w14:paraId="7C5AA077">
            <w:pPr>
              <w:pStyle w:val="8"/>
              <w:spacing w:before="0" w:beforeAutospacing="0" w:after="0" w:afterAutospacing="0" w:line="276" w:lineRule="auto"/>
              <w:ind w:firstLine="31"/>
              <w:rPr>
                <w:color w:val="000000"/>
                <w:sz w:val="28"/>
                <w:szCs w:val="28"/>
              </w:rPr>
            </w:pPr>
            <w:r>
              <w:rPr>
                <w:b/>
                <w:bCs/>
                <w:color w:val="000000"/>
                <w:sz w:val="28"/>
                <w:szCs w:val="28"/>
              </w:rPr>
              <w:t>Маусымдық индекс,</w:t>
            </w:r>
          </w:p>
          <w:p w14:paraId="5BE94CFB">
            <w:pPr>
              <w:pStyle w:val="8"/>
              <w:spacing w:before="0" w:beforeAutospacing="0" w:after="0" w:afterAutospacing="0" w:line="276" w:lineRule="auto"/>
              <w:ind w:firstLine="31"/>
              <w:rPr>
                <w:color w:val="000000"/>
                <w:sz w:val="28"/>
                <w:szCs w:val="28"/>
              </w:rPr>
            </w:pPr>
            <w:r>
              <w:rPr>
                <w:b/>
                <w:bCs/>
                <w:color w:val="000000"/>
                <w:sz w:val="28"/>
                <w:szCs w:val="28"/>
              </w:rPr>
              <w:t>I</w:t>
            </w:r>
            <w:r>
              <w:rPr>
                <w:b/>
                <w:bCs/>
                <w:color w:val="000000"/>
                <w:sz w:val="28"/>
                <w:szCs w:val="28"/>
                <w:vertAlign w:val="subscript"/>
              </w:rPr>
              <w:t>мау</w:t>
            </w:r>
            <w:r>
              <w:rPr>
                <w:b/>
                <w:bCs/>
                <w:color w:val="000000"/>
                <w:sz w:val="28"/>
                <w:szCs w:val="28"/>
              </w:rPr>
              <w:t>, %</w:t>
            </w:r>
          </w:p>
        </w:tc>
        <w:tc>
          <w:tcPr>
            <w:tcW w:w="834" w:type="pct"/>
            <w:tcBorders>
              <w:top w:val="single" w:color="000000" w:sz="6" w:space="0"/>
              <w:left w:val="single" w:color="000000" w:sz="6" w:space="0"/>
              <w:bottom w:val="single" w:color="000000" w:sz="6" w:space="0"/>
              <w:right w:val="single" w:color="000000" w:sz="6" w:space="0"/>
            </w:tcBorders>
          </w:tcPr>
          <w:p w14:paraId="3BA2A753">
            <w:pPr>
              <w:pStyle w:val="8"/>
              <w:spacing w:before="0" w:beforeAutospacing="0" w:after="0" w:afterAutospacing="0" w:line="276" w:lineRule="auto"/>
              <w:ind w:firstLine="31"/>
              <w:rPr>
                <w:color w:val="000000"/>
                <w:sz w:val="28"/>
                <w:szCs w:val="28"/>
              </w:rPr>
            </w:pPr>
            <w:r>
              <w:rPr>
                <w:b/>
                <w:bCs/>
                <w:color w:val="000000"/>
                <w:sz w:val="28"/>
                <w:szCs w:val="28"/>
              </w:rPr>
              <w:t>Орта айлық деңгейден абсолюттік ауытқу, (у</w:t>
            </w:r>
            <w:r>
              <w:rPr>
                <w:b/>
                <w:bCs/>
                <w:color w:val="000000"/>
                <w:sz w:val="28"/>
                <w:szCs w:val="28"/>
                <w:vertAlign w:val="subscript"/>
              </w:rPr>
              <w:t>i</w:t>
            </w:r>
            <w:r>
              <w:rPr>
                <w:b/>
                <w:bCs/>
                <w:color w:val="000000"/>
                <w:sz w:val="28"/>
                <w:szCs w:val="28"/>
              </w:rPr>
              <w:t>-у</w:t>
            </w:r>
            <w:r>
              <w:rPr>
                <w:b/>
                <w:bCs/>
                <w:color w:val="000000"/>
                <w:sz w:val="28"/>
                <w:szCs w:val="28"/>
                <w:vertAlign w:val="subscript"/>
              </w:rPr>
              <w:t>ср</w:t>
            </w:r>
            <w:r>
              <w:rPr>
                <w:b/>
                <w:bCs/>
                <w:color w:val="000000"/>
                <w:sz w:val="28"/>
                <w:szCs w:val="28"/>
              </w:rPr>
              <w:t>)</w:t>
            </w:r>
          </w:p>
        </w:tc>
        <w:tc>
          <w:tcPr>
            <w:tcW w:w="1119" w:type="pct"/>
            <w:tcBorders>
              <w:top w:val="single" w:color="000000" w:sz="6" w:space="0"/>
              <w:left w:val="single" w:color="000000" w:sz="6" w:space="0"/>
              <w:bottom w:val="single" w:color="000000" w:sz="6" w:space="0"/>
              <w:right w:val="single" w:color="000000" w:sz="6" w:space="0"/>
            </w:tcBorders>
          </w:tcPr>
          <w:p w14:paraId="6415E81F">
            <w:pPr>
              <w:pStyle w:val="8"/>
              <w:spacing w:before="0" w:beforeAutospacing="0" w:after="0" w:afterAutospacing="0" w:line="276" w:lineRule="auto"/>
              <w:ind w:firstLine="31"/>
              <w:rPr>
                <w:color w:val="000000"/>
                <w:sz w:val="28"/>
                <w:szCs w:val="28"/>
              </w:rPr>
            </w:pPr>
            <w:r>
              <w:rPr>
                <w:b/>
                <w:bCs/>
                <w:color w:val="000000"/>
                <w:sz w:val="28"/>
                <w:szCs w:val="28"/>
              </w:rPr>
              <w:t>Орта айлық деңгейге қатыс-ты абсолюттік ауытқу, %, (у</w:t>
            </w:r>
            <w:r>
              <w:rPr>
                <w:b/>
                <w:bCs/>
                <w:color w:val="000000"/>
                <w:sz w:val="28"/>
                <w:szCs w:val="28"/>
                <w:vertAlign w:val="subscript"/>
              </w:rPr>
              <w:t>i</w:t>
            </w:r>
            <w:r>
              <w:rPr>
                <w:b/>
                <w:bCs/>
                <w:color w:val="000000"/>
                <w:sz w:val="28"/>
                <w:szCs w:val="28"/>
              </w:rPr>
              <w:t>-у</w:t>
            </w:r>
            <w:r>
              <w:rPr>
                <w:b/>
                <w:bCs/>
                <w:color w:val="000000"/>
                <w:sz w:val="28"/>
                <w:szCs w:val="28"/>
                <w:vertAlign w:val="subscript"/>
              </w:rPr>
              <w:t>орт</w:t>
            </w:r>
            <w:r>
              <w:rPr>
                <w:b/>
                <w:bCs/>
                <w:color w:val="000000"/>
                <w:sz w:val="28"/>
                <w:szCs w:val="28"/>
              </w:rPr>
              <w:t>)/у</w:t>
            </w:r>
            <w:r>
              <w:rPr>
                <w:b/>
                <w:bCs/>
                <w:color w:val="000000"/>
                <w:sz w:val="28"/>
                <w:szCs w:val="28"/>
                <w:vertAlign w:val="subscript"/>
              </w:rPr>
              <w:t>орт</w:t>
            </w:r>
          </w:p>
        </w:tc>
        <w:tc>
          <w:tcPr>
            <w:tcW w:w="797" w:type="pct"/>
            <w:tcBorders>
              <w:top w:val="single" w:color="000000" w:sz="6" w:space="0"/>
              <w:left w:val="single" w:color="000000" w:sz="6" w:space="0"/>
              <w:bottom w:val="single" w:color="000000" w:sz="6" w:space="0"/>
              <w:right w:val="single" w:color="000000" w:sz="6" w:space="0"/>
            </w:tcBorders>
          </w:tcPr>
          <w:p w14:paraId="52047D0B">
            <w:pPr>
              <w:pStyle w:val="8"/>
              <w:spacing w:before="0" w:beforeAutospacing="0" w:after="0" w:afterAutospacing="0" w:line="276" w:lineRule="auto"/>
              <w:ind w:firstLine="31"/>
              <w:rPr>
                <w:color w:val="000000"/>
                <w:sz w:val="28"/>
                <w:szCs w:val="28"/>
              </w:rPr>
            </w:pPr>
            <w:r>
              <w:rPr>
                <w:b/>
                <w:bCs/>
                <w:color w:val="000000"/>
                <w:sz w:val="28"/>
                <w:szCs w:val="28"/>
              </w:rPr>
              <w:t>(I</w:t>
            </w:r>
            <w:r>
              <w:rPr>
                <w:b/>
                <w:bCs/>
                <w:color w:val="000000"/>
                <w:sz w:val="28"/>
                <w:szCs w:val="28"/>
                <w:vertAlign w:val="subscript"/>
              </w:rPr>
              <w:t>мау</w:t>
            </w:r>
            <w:r>
              <w:rPr>
                <w:b/>
                <w:bCs/>
                <w:color w:val="000000"/>
                <w:sz w:val="28"/>
                <w:szCs w:val="28"/>
              </w:rPr>
              <w:t>-100)</w:t>
            </w:r>
            <w:r>
              <w:rPr>
                <w:b/>
                <w:bCs/>
                <w:color w:val="000000"/>
                <w:sz w:val="28"/>
                <w:szCs w:val="28"/>
                <w:vertAlign w:val="superscript"/>
              </w:rPr>
              <w:t>2</w:t>
            </w:r>
          </w:p>
        </w:tc>
        <w:tc>
          <w:tcPr>
            <w:tcW w:w="701" w:type="pct"/>
            <w:tcBorders>
              <w:top w:val="single" w:color="000000" w:sz="6" w:space="0"/>
              <w:left w:val="single" w:color="000000" w:sz="6" w:space="0"/>
              <w:bottom w:val="single" w:color="000000" w:sz="6" w:space="0"/>
              <w:right w:val="single" w:color="000000" w:sz="6" w:space="0"/>
            </w:tcBorders>
          </w:tcPr>
          <w:p w14:paraId="6A5EA79B">
            <w:pPr>
              <w:pStyle w:val="8"/>
              <w:spacing w:before="0" w:beforeAutospacing="0" w:after="0" w:afterAutospacing="0" w:line="276" w:lineRule="auto"/>
              <w:ind w:firstLine="31"/>
              <w:rPr>
                <w:color w:val="000000"/>
                <w:sz w:val="28"/>
                <w:szCs w:val="28"/>
              </w:rPr>
            </w:pPr>
            <w:r>
              <w:rPr>
                <w:b/>
                <w:bCs/>
                <w:color w:val="000000"/>
                <w:sz w:val="28"/>
                <w:szCs w:val="28"/>
              </w:rPr>
              <w:t>(У</w:t>
            </w:r>
            <w:r>
              <w:rPr>
                <w:b/>
                <w:bCs/>
                <w:color w:val="000000"/>
                <w:sz w:val="28"/>
                <w:szCs w:val="28"/>
                <w:vertAlign w:val="subscript"/>
              </w:rPr>
              <w:t>i</w:t>
            </w:r>
            <w:r>
              <w:rPr>
                <w:b/>
                <w:bCs/>
                <w:color w:val="000000"/>
                <w:sz w:val="28"/>
                <w:szCs w:val="28"/>
              </w:rPr>
              <w:t>-Y</w:t>
            </w:r>
            <w:r>
              <w:rPr>
                <w:b/>
                <w:bCs/>
                <w:color w:val="000000"/>
                <w:sz w:val="28"/>
                <w:szCs w:val="28"/>
                <w:vertAlign w:val="subscript"/>
              </w:rPr>
              <w:t>орт</w:t>
            </w:r>
            <w:r>
              <w:rPr>
                <w:b/>
                <w:bCs/>
                <w:color w:val="000000"/>
                <w:sz w:val="28"/>
                <w:szCs w:val="28"/>
              </w:rPr>
              <w:t>)</w:t>
            </w:r>
            <w:r>
              <w:rPr>
                <w:b/>
                <w:bCs/>
                <w:color w:val="000000"/>
                <w:sz w:val="28"/>
                <w:szCs w:val="28"/>
                <w:vertAlign w:val="superscript"/>
              </w:rPr>
              <w:t>2</w:t>
            </w:r>
          </w:p>
        </w:tc>
      </w:tr>
      <w:tr w14:paraId="2353956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493" w:type="pct"/>
            <w:tcBorders>
              <w:top w:val="single" w:color="000000" w:sz="6" w:space="0"/>
              <w:left w:val="single" w:color="000000" w:sz="6" w:space="0"/>
              <w:bottom w:val="single" w:color="000000" w:sz="6" w:space="0"/>
              <w:right w:val="single" w:color="000000" w:sz="6" w:space="0"/>
            </w:tcBorders>
          </w:tcPr>
          <w:p w14:paraId="26218741">
            <w:pPr>
              <w:pStyle w:val="8"/>
              <w:spacing w:before="0" w:beforeAutospacing="0" w:after="0" w:afterAutospacing="0" w:line="276" w:lineRule="auto"/>
              <w:jc w:val="center"/>
              <w:rPr>
                <w:b/>
                <w:color w:val="000000"/>
                <w:sz w:val="28"/>
                <w:szCs w:val="28"/>
              </w:rPr>
            </w:pPr>
            <w:r>
              <w:rPr>
                <w:b/>
                <w:bCs/>
                <w:color w:val="000000"/>
                <w:sz w:val="28"/>
                <w:szCs w:val="28"/>
              </w:rPr>
              <w:t>1</w:t>
            </w:r>
          </w:p>
        </w:tc>
        <w:tc>
          <w:tcPr>
            <w:tcW w:w="423" w:type="pct"/>
            <w:tcBorders>
              <w:top w:val="single" w:color="000000" w:sz="6" w:space="0"/>
              <w:left w:val="single" w:color="000000" w:sz="6" w:space="0"/>
              <w:bottom w:val="single" w:color="000000" w:sz="6" w:space="0"/>
              <w:right w:val="single" w:color="000000" w:sz="6" w:space="0"/>
            </w:tcBorders>
          </w:tcPr>
          <w:p w14:paraId="1DB8CB60">
            <w:pPr>
              <w:pStyle w:val="8"/>
              <w:spacing w:before="0" w:beforeAutospacing="0" w:after="0" w:afterAutospacing="0" w:line="276" w:lineRule="auto"/>
              <w:ind w:firstLine="31"/>
              <w:jc w:val="center"/>
              <w:rPr>
                <w:b/>
                <w:color w:val="000000"/>
                <w:sz w:val="28"/>
                <w:szCs w:val="28"/>
              </w:rPr>
            </w:pPr>
            <w:r>
              <w:rPr>
                <w:b/>
                <w:bCs/>
                <w:color w:val="000000"/>
                <w:sz w:val="28"/>
                <w:szCs w:val="28"/>
              </w:rPr>
              <w:t>109,5</w:t>
            </w:r>
          </w:p>
        </w:tc>
        <w:tc>
          <w:tcPr>
            <w:tcW w:w="634" w:type="pct"/>
            <w:tcBorders>
              <w:top w:val="single" w:color="000000" w:sz="6" w:space="0"/>
              <w:left w:val="single" w:color="000000" w:sz="6" w:space="0"/>
              <w:bottom w:val="single" w:color="000000" w:sz="6" w:space="0"/>
              <w:right w:val="single" w:color="000000" w:sz="6" w:space="0"/>
            </w:tcBorders>
          </w:tcPr>
          <w:p w14:paraId="7E5FB76D">
            <w:pPr>
              <w:pStyle w:val="8"/>
              <w:spacing w:before="0" w:beforeAutospacing="0" w:after="0" w:afterAutospacing="0" w:line="276" w:lineRule="auto"/>
              <w:ind w:firstLine="31"/>
              <w:jc w:val="center"/>
              <w:rPr>
                <w:b/>
                <w:color w:val="000000"/>
                <w:sz w:val="28"/>
                <w:szCs w:val="28"/>
              </w:rPr>
            </w:pPr>
            <w:r>
              <w:rPr>
                <w:b/>
                <w:bCs/>
                <w:color w:val="000000"/>
                <w:sz w:val="28"/>
                <w:szCs w:val="28"/>
              </w:rPr>
              <w:t>143,4</w:t>
            </w:r>
          </w:p>
        </w:tc>
        <w:tc>
          <w:tcPr>
            <w:tcW w:w="834" w:type="pct"/>
            <w:tcBorders>
              <w:top w:val="single" w:color="000000" w:sz="6" w:space="0"/>
              <w:left w:val="single" w:color="000000" w:sz="6" w:space="0"/>
              <w:bottom w:val="single" w:color="000000" w:sz="6" w:space="0"/>
              <w:right w:val="single" w:color="000000" w:sz="6" w:space="0"/>
            </w:tcBorders>
          </w:tcPr>
          <w:p w14:paraId="2D909A1C">
            <w:pPr>
              <w:pStyle w:val="8"/>
              <w:spacing w:before="0" w:beforeAutospacing="0" w:after="0" w:afterAutospacing="0" w:line="276" w:lineRule="auto"/>
              <w:ind w:firstLine="31"/>
              <w:jc w:val="center"/>
              <w:rPr>
                <w:b/>
                <w:color w:val="000000"/>
                <w:sz w:val="28"/>
                <w:szCs w:val="28"/>
              </w:rPr>
            </w:pPr>
            <w:r>
              <w:rPr>
                <w:b/>
                <w:bCs/>
                <w:color w:val="000000"/>
                <w:sz w:val="28"/>
                <w:szCs w:val="28"/>
              </w:rPr>
              <w:t>33,125</w:t>
            </w:r>
          </w:p>
        </w:tc>
        <w:tc>
          <w:tcPr>
            <w:tcW w:w="1119" w:type="pct"/>
            <w:tcBorders>
              <w:top w:val="single" w:color="000000" w:sz="6" w:space="0"/>
              <w:left w:val="single" w:color="000000" w:sz="6" w:space="0"/>
              <w:bottom w:val="single" w:color="000000" w:sz="6" w:space="0"/>
              <w:right w:val="single" w:color="000000" w:sz="6" w:space="0"/>
            </w:tcBorders>
          </w:tcPr>
          <w:p w14:paraId="0BC817CC">
            <w:pPr>
              <w:pStyle w:val="8"/>
              <w:spacing w:before="0" w:beforeAutospacing="0" w:after="0" w:afterAutospacing="0" w:line="276" w:lineRule="auto"/>
              <w:ind w:firstLine="31"/>
              <w:jc w:val="center"/>
              <w:rPr>
                <w:b/>
                <w:color w:val="000000"/>
                <w:sz w:val="28"/>
                <w:szCs w:val="28"/>
              </w:rPr>
            </w:pPr>
            <w:r>
              <w:rPr>
                <w:b/>
                <w:bCs/>
                <w:color w:val="000000"/>
                <w:sz w:val="28"/>
                <w:szCs w:val="28"/>
              </w:rPr>
              <w:t>43,4</w:t>
            </w:r>
          </w:p>
        </w:tc>
        <w:tc>
          <w:tcPr>
            <w:tcW w:w="797" w:type="pct"/>
            <w:tcBorders>
              <w:top w:val="single" w:color="000000" w:sz="6" w:space="0"/>
              <w:left w:val="single" w:color="000000" w:sz="6" w:space="0"/>
              <w:bottom w:val="single" w:color="000000" w:sz="6" w:space="0"/>
              <w:right w:val="single" w:color="000000" w:sz="6" w:space="0"/>
            </w:tcBorders>
          </w:tcPr>
          <w:p w14:paraId="4EF95C63">
            <w:pPr>
              <w:pStyle w:val="8"/>
              <w:spacing w:before="0" w:beforeAutospacing="0" w:after="0" w:afterAutospacing="0" w:line="276" w:lineRule="auto"/>
              <w:ind w:firstLine="31"/>
              <w:jc w:val="center"/>
              <w:rPr>
                <w:b/>
                <w:color w:val="000000"/>
                <w:sz w:val="28"/>
                <w:szCs w:val="28"/>
              </w:rPr>
            </w:pPr>
            <w:r>
              <w:rPr>
                <w:b/>
                <w:bCs/>
                <w:color w:val="000000"/>
                <w:sz w:val="28"/>
                <w:szCs w:val="28"/>
              </w:rPr>
              <w:t>1883,56</w:t>
            </w:r>
          </w:p>
        </w:tc>
        <w:tc>
          <w:tcPr>
            <w:tcW w:w="701" w:type="pct"/>
            <w:tcBorders>
              <w:top w:val="single" w:color="000000" w:sz="6" w:space="0"/>
              <w:left w:val="single" w:color="000000" w:sz="6" w:space="0"/>
              <w:bottom w:val="single" w:color="000000" w:sz="6" w:space="0"/>
              <w:right w:val="single" w:color="000000" w:sz="6" w:space="0"/>
            </w:tcBorders>
          </w:tcPr>
          <w:p w14:paraId="314C1BA4">
            <w:pPr>
              <w:pStyle w:val="8"/>
              <w:spacing w:before="0" w:beforeAutospacing="0" w:after="0" w:afterAutospacing="0" w:line="276" w:lineRule="auto"/>
              <w:ind w:firstLine="31"/>
              <w:jc w:val="center"/>
              <w:rPr>
                <w:b/>
                <w:color w:val="000000"/>
                <w:sz w:val="28"/>
                <w:szCs w:val="28"/>
              </w:rPr>
            </w:pPr>
            <w:r>
              <w:rPr>
                <w:b/>
                <w:bCs/>
                <w:color w:val="000000"/>
                <w:sz w:val="28"/>
                <w:szCs w:val="28"/>
              </w:rPr>
              <w:t>1097,266</w:t>
            </w:r>
          </w:p>
        </w:tc>
      </w:tr>
      <w:tr w14:paraId="6FBF71A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493" w:type="pct"/>
            <w:tcBorders>
              <w:top w:val="single" w:color="000000" w:sz="6" w:space="0"/>
              <w:left w:val="single" w:color="000000" w:sz="6" w:space="0"/>
              <w:bottom w:val="single" w:color="000000" w:sz="6" w:space="0"/>
              <w:right w:val="single" w:color="000000" w:sz="6" w:space="0"/>
            </w:tcBorders>
          </w:tcPr>
          <w:p w14:paraId="6D80E10B">
            <w:pPr>
              <w:pStyle w:val="8"/>
              <w:spacing w:before="0" w:beforeAutospacing="0" w:after="0" w:afterAutospacing="0" w:line="276" w:lineRule="auto"/>
              <w:jc w:val="center"/>
              <w:rPr>
                <w:b/>
                <w:color w:val="000000"/>
                <w:sz w:val="28"/>
                <w:szCs w:val="28"/>
              </w:rPr>
            </w:pPr>
            <w:r>
              <w:rPr>
                <w:b/>
                <w:bCs/>
                <w:color w:val="000000"/>
                <w:sz w:val="28"/>
                <w:szCs w:val="28"/>
              </w:rPr>
              <w:t>2</w:t>
            </w:r>
          </w:p>
        </w:tc>
        <w:tc>
          <w:tcPr>
            <w:tcW w:w="423" w:type="pct"/>
            <w:tcBorders>
              <w:top w:val="single" w:color="000000" w:sz="6" w:space="0"/>
              <w:left w:val="single" w:color="000000" w:sz="6" w:space="0"/>
              <w:bottom w:val="single" w:color="000000" w:sz="6" w:space="0"/>
              <w:right w:val="single" w:color="000000" w:sz="6" w:space="0"/>
            </w:tcBorders>
          </w:tcPr>
          <w:p w14:paraId="1FC6169A">
            <w:pPr>
              <w:pStyle w:val="8"/>
              <w:spacing w:before="0" w:beforeAutospacing="0" w:after="0" w:afterAutospacing="0" w:line="276" w:lineRule="auto"/>
              <w:ind w:firstLine="31"/>
              <w:jc w:val="center"/>
              <w:rPr>
                <w:b/>
                <w:color w:val="000000"/>
                <w:sz w:val="28"/>
                <w:szCs w:val="28"/>
              </w:rPr>
            </w:pPr>
            <w:r>
              <w:rPr>
                <w:b/>
                <w:bCs/>
                <w:color w:val="000000"/>
                <w:sz w:val="28"/>
                <w:szCs w:val="28"/>
              </w:rPr>
              <w:t>102,7</w:t>
            </w:r>
          </w:p>
        </w:tc>
        <w:tc>
          <w:tcPr>
            <w:tcW w:w="634" w:type="pct"/>
            <w:tcBorders>
              <w:top w:val="single" w:color="000000" w:sz="6" w:space="0"/>
              <w:left w:val="single" w:color="000000" w:sz="6" w:space="0"/>
              <w:bottom w:val="single" w:color="000000" w:sz="6" w:space="0"/>
              <w:right w:val="single" w:color="000000" w:sz="6" w:space="0"/>
            </w:tcBorders>
          </w:tcPr>
          <w:p w14:paraId="68ADAAFE">
            <w:pPr>
              <w:pStyle w:val="8"/>
              <w:spacing w:before="0" w:beforeAutospacing="0" w:after="0" w:afterAutospacing="0" w:line="276" w:lineRule="auto"/>
              <w:ind w:firstLine="31"/>
              <w:jc w:val="center"/>
              <w:rPr>
                <w:b/>
                <w:color w:val="000000"/>
                <w:sz w:val="28"/>
                <w:szCs w:val="28"/>
              </w:rPr>
            </w:pPr>
            <w:r>
              <w:rPr>
                <w:b/>
                <w:bCs/>
                <w:color w:val="000000"/>
                <w:sz w:val="28"/>
                <w:szCs w:val="28"/>
              </w:rPr>
              <w:t>134,5</w:t>
            </w:r>
          </w:p>
        </w:tc>
        <w:tc>
          <w:tcPr>
            <w:tcW w:w="834" w:type="pct"/>
            <w:tcBorders>
              <w:top w:val="single" w:color="000000" w:sz="6" w:space="0"/>
              <w:left w:val="single" w:color="000000" w:sz="6" w:space="0"/>
              <w:bottom w:val="single" w:color="000000" w:sz="6" w:space="0"/>
              <w:right w:val="single" w:color="000000" w:sz="6" w:space="0"/>
            </w:tcBorders>
          </w:tcPr>
          <w:p w14:paraId="6FDDB11A">
            <w:pPr>
              <w:pStyle w:val="8"/>
              <w:spacing w:before="0" w:beforeAutospacing="0" w:after="0" w:afterAutospacing="0" w:line="276" w:lineRule="auto"/>
              <w:ind w:firstLine="31"/>
              <w:jc w:val="center"/>
              <w:rPr>
                <w:b/>
                <w:color w:val="000000"/>
                <w:sz w:val="28"/>
                <w:szCs w:val="28"/>
              </w:rPr>
            </w:pPr>
            <w:r>
              <w:rPr>
                <w:b/>
                <w:bCs/>
                <w:color w:val="000000"/>
                <w:sz w:val="28"/>
                <w:szCs w:val="28"/>
              </w:rPr>
              <w:t>26,325</w:t>
            </w:r>
          </w:p>
        </w:tc>
        <w:tc>
          <w:tcPr>
            <w:tcW w:w="1119" w:type="pct"/>
            <w:tcBorders>
              <w:top w:val="single" w:color="000000" w:sz="6" w:space="0"/>
              <w:left w:val="single" w:color="000000" w:sz="6" w:space="0"/>
              <w:bottom w:val="single" w:color="000000" w:sz="6" w:space="0"/>
              <w:right w:val="single" w:color="000000" w:sz="6" w:space="0"/>
            </w:tcBorders>
          </w:tcPr>
          <w:p w14:paraId="134465A5">
            <w:pPr>
              <w:pStyle w:val="8"/>
              <w:spacing w:before="0" w:beforeAutospacing="0" w:after="0" w:afterAutospacing="0" w:line="276" w:lineRule="auto"/>
              <w:ind w:firstLine="31"/>
              <w:jc w:val="center"/>
              <w:rPr>
                <w:b/>
                <w:color w:val="000000"/>
                <w:sz w:val="28"/>
                <w:szCs w:val="28"/>
              </w:rPr>
            </w:pPr>
            <w:r>
              <w:rPr>
                <w:b/>
                <w:bCs/>
                <w:color w:val="000000"/>
                <w:sz w:val="28"/>
                <w:szCs w:val="28"/>
              </w:rPr>
              <w:t>34,5</w:t>
            </w:r>
          </w:p>
        </w:tc>
        <w:tc>
          <w:tcPr>
            <w:tcW w:w="797" w:type="pct"/>
            <w:tcBorders>
              <w:top w:val="single" w:color="000000" w:sz="6" w:space="0"/>
              <w:left w:val="single" w:color="000000" w:sz="6" w:space="0"/>
              <w:bottom w:val="single" w:color="000000" w:sz="6" w:space="0"/>
              <w:right w:val="single" w:color="000000" w:sz="6" w:space="0"/>
            </w:tcBorders>
          </w:tcPr>
          <w:p w14:paraId="3A9ECDDD">
            <w:pPr>
              <w:pStyle w:val="8"/>
              <w:spacing w:before="0" w:beforeAutospacing="0" w:after="0" w:afterAutospacing="0" w:line="276" w:lineRule="auto"/>
              <w:ind w:firstLine="31"/>
              <w:jc w:val="center"/>
              <w:rPr>
                <w:b/>
                <w:color w:val="000000"/>
                <w:sz w:val="28"/>
                <w:szCs w:val="28"/>
              </w:rPr>
            </w:pPr>
            <w:r>
              <w:rPr>
                <w:b/>
                <w:bCs/>
                <w:color w:val="000000"/>
                <w:sz w:val="28"/>
                <w:szCs w:val="28"/>
              </w:rPr>
              <w:t>1190,25</w:t>
            </w:r>
          </w:p>
        </w:tc>
        <w:tc>
          <w:tcPr>
            <w:tcW w:w="701" w:type="pct"/>
            <w:tcBorders>
              <w:top w:val="single" w:color="000000" w:sz="6" w:space="0"/>
              <w:left w:val="single" w:color="000000" w:sz="6" w:space="0"/>
              <w:bottom w:val="single" w:color="000000" w:sz="6" w:space="0"/>
              <w:right w:val="single" w:color="000000" w:sz="6" w:space="0"/>
            </w:tcBorders>
          </w:tcPr>
          <w:p w14:paraId="155CD0FF">
            <w:pPr>
              <w:pStyle w:val="8"/>
              <w:spacing w:before="0" w:beforeAutospacing="0" w:after="0" w:afterAutospacing="0" w:line="276" w:lineRule="auto"/>
              <w:ind w:firstLine="31"/>
              <w:jc w:val="center"/>
              <w:rPr>
                <w:b/>
                <w:color w:val="000000"/>
                <w:sz w:val="28"/>
                <w:szCs w:val="28"/>
              </w:rPr>
            </w:pPr>
            <w:r>
              <w:rPr>
                <w:b/>
                <w:bCs/>
                <w:color w:val="000000"/>
                <w:sz w:val="28"/>
                <w:szCs w:val="28"/>
              </w:rPr>
              <w:t>693,006</w:t>
            </w:r>
          </w:p>
        </w:tc>
      </w:tr>
      <w:tr w14:paraId="0E646CFF">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493" w:type="pct"/>
            <w:tcBorders>
              <w:top w:val="single" w:color="000000" w:sz="6" w:space="0"/>
              <w:left w:val="single" w:color="000000" w:sz="6" w:space="0"/>
              <w:bottom w:val="single" w:color="000000" w:sz="6" w:space="0"/>
              <w:right w:val="single" w:color="000000" w:sz="6" w:space="0"/>
            </w:tcBorders>
          </w:tcPr>
          <w:p w14:paraId="4AE2B521">
            <w:pPr>
              <w:pStyle w:val="8"/>
              <w:spacing w:before="0" w:beforeAutospacing="0" w:after="0" w:afterAutospacing="0" w:line="276" w:lineRule="auto"/>
              <w:jc w:val="center"/>
              <w:rPr>
                <w:b/>
                <w:color w:val="000000"/>
                <w:sz w:val="28"/>
                <w:szCs w:val="28"/>
              </w:rPr>
            </w:pPr>
            <w:r>
              <w:rPr>
                <w:b/>
                <w:bCs/>
                <w:color w:val="000000"/>
                <w:sz w:val="28"/>
                <w:szCs w:val="28"/>
              </w:rPr>
              <w:t>3</w:t>
            </w:r>
          </w:p>
        </w:tc>
        <w:tc>
          <w:tcPr>
            <w:tcW w:w="423" w:type="pct"/>
            <w:tcBorders>
              <w:top w:val="single" w:color="000000" w:sz="6" w:space="0"/>
              <w:left w:val="single" w:color="000000" w:sz="6" w:space="0"/>
              <w:bottom w:val="single" w:color="000000" w:sz="6" w:space="0"/>
              <w:right w:val="single" w:color="000000" w:sz="6" w:space="0"/>
            </w:tcBorders>
          </w:tcPr>
          <w:p w14:paraId="16A93BA3">
            <w:pPr>
              <w:pStyle w:val="8"/>
              <w:spacing w:before="0" w:beforeAutospacing="0" w:after="0" w:afterAutospacing="0" w:line="276" w:lineRule="auto"/>
              <w:ind w:firstLine="31"/>
              <w:jc w:val="center"/>
              <w:rPr>
                <w:b/>
                <w:color w:val="000000"/>
                <w:sz w:val="28"/>
                <w:szCs w:val="28"/>
              </w:rPr>
            </w:pPr>
            <w:r>
              <w:rPr>
                <w:b/>
                <w:bCs/>
                <w:color w:val="000000"/>
                <w:sz w:val="28"/>
                <w:szCs w:val="28"/>
              </w:rPr>
              <w:t>86,6</w:t>
            </w:r>
          </w:p>
        </w:tc>
        <w:tc>
          <w:tcPr>
            <w:tcW w:w="634" w:type="pct"/>
            <w:tcBorders>
              <w:top w:val="single" w:color="000000" w:sz="6" w:space="0"/>
              <w:left w:val="single" w:color="000000" w:sz="6" w:space="0"/>
              <w:bottom w:val="single" w:color="000000" w:sz="6" w:space="0"/>
              <w:right w:val="single" w:color="000000" w:sz="6" w:space="0"/>
            </w:tcBorders>
          </w:tcPr>
          <w:p w14:paraId="27A76FA8">
            <w:pPr>
              <w:pStyle w:val="8"/>
              <w:spacing w:before="0" w:beforeAutospacing="0" w:after="0" w:afterAutospacing="0" w:line="276" w:lineRule="auto"/>
              <w:ind w:firstLine="31"/>
              <w:jc w:val="center"/>
              <w:rPr>
                <w:b/>
                <w:color w:val="000000"/>
                <w:sz w:val="28"/>
                <w:szCs w:val="28"/>
              </w:rPr>
            </w:pPr>
            <w:r>
              <w:rPr>
                <w:b/>
                <w:bCs/>
                <w:color w:val="000000"/>
                <w:sz w:val="28"/>
                <w:szCs w:val="28"/>
              </w:rPr>
              <w:t>113,4</w:t>
            </w:r>
          </w:p>
        </w:tc>
        <w:tc>
          <w:tcPr>
            <w:tcW w:w="834" w:type="pct"/>
            <w:tcBorders>
              <w:top w:val="single" w:color="000000" w:sz="6" w:space="0"/>
              <w:left w:val="single" w:color="000000" w:sz="6" w:space="0"/>
              <w:bottom w:val="single" w:color="000000" w:sz="6" w:space="0"/>
              <w:right w:val="single" w:color="000000" w:sz="6" w:space="0"/>
            </w:tcBorders>
          </w:tcPr>
          <w:p w14:paraId="3F70CF95">
            <w:pPr>
              <w:pStyle w:val="8"/>
              <w:spacing w:before="0" w:beforeAutospacing="0" w:after="0" w:afterAutospacing="0" w:line="276" w:lineRule="auto"/>
              <w:ind w:firstLine="31"/>
              <w:jc w:val="center"/>
              <w:rPr>
                <w:b/>
                <w:color w:val="000000"/>
                <w:sz w:val="28"/>
                <w:szCs w:val="28"/>
              </w:rPr>
            </w:pPr>
            <w:r>
              <w:rPr>
                <w:b/>
                <w:bCs/>
                <w:color w:val="000000"/>
                <w:sz w:val="28"/>
                <w:szCs w:val="28"/>
              </w:rPr>
              <w:t>10,225</w:t>
            </w:r>
          </w:p>
        </w:tc>
        <w:tc>
          <w:tcPr>
            <w:tcW w:w="1119" w:type="pct"/>
            <w:tcBorders>
              <w:top w:val="single" w:color="000000" w:sz="6" w:space="0"/>
              <w:left w:val="single" w:color="000000" w:sz="6" w:space="0"/>
              <w:bottom w:val="single" w:color="000000" w:sz="6" w:space="0"/>
              <w:right w:val="single" w:color="000000" w:sz="6" w:space="0"/>
            </w:tcBorders>
          </w:tcPr>
          <w:p w14:paraId="7C66E511">
            <w:pPr>
              <w:pStyle w:val="8"/>
              <w:spacing w:before="0" w:beforeAutospacing="0" w:after="0" w:afterAutospacing="0" w:line="276" w:lineRule="auto"/>
              <w:ind w:firstLine="31"/>
              <w:jc w:val="center"/>
              <w:rPr>
                <w:b/>
                <w:color w:val="000000"/>
                <w:sz w:val="28"/>
                <w:szCs w:val="28"/>
              </w:rPr>
            </w:pPr>
            <w:r>
              <w:rPr>
                <w:b/>
                <w:bCs/>
                <w:color w:val="000000"/>
                <w:sz w:val="28"/>
                <w:szCs w:val="28"/>
              </w:rPr>
              <w:t>13,4</w:t>
            </w:r>
          </w:p>
        </w:tc>
        <w:tc>
          <w:tcPr>
            <w:tcW w:w="797" w:type="pct"/>
            <w:tcBorders>
              <w:top w:val="single" w:color="000000" w:sz="6" w:space="0"/>
              <w:left w:val="single" w:color="000000" w:sz="6" w:space="0"/>
              <w:bottom w:val="single" w:color="000000" w:sz="6" w:space="0"/>
              <w:right w:val="single" w:color="000000" w:sz="6" w:space="0"/>
            </w:tcBorders>
          </w:tcPr>
          <w:p w14:paraId="687D1DC5">
            <w:pPr>
              <w:pStyle w:val="8"/>
              <w:spacing w:before="0" w:beforeAutospacing="0" w:after="0" w:afterAutospacing="0" w:line="276" w:lineRule="auto"/>
              <w:ind w:firstLine="31"/>
              <w:jc w:val="center"/>
              <w:rPr>
                <w:b/>
                <w:color w:val="000000"/>
                <w:sz w:val="28"/>
                <w:szCs w:val="28"/>
              </w:rPr>
            </w:pPr>
            <w:r>
              <w:rPr>
                <w:b/>
                <w:bCs/>
                <w:color w:val="000000"/>
                <w:sz w:val="28"/>
                <w:szCs w:val="28"/>
              </w:rPr>
              <w:t>179,56</w:t>
            </w:r>
          </w:p>
        </w:tc>
        <w:tc>
          <w:tcPr>
            <w:tcW w:w="701" w:type="pct"/>
            <w:tcBorders>
              <w:top w:val="single" w:color="000000" w:sz="6" w:space="0"/>
              <w:left w:val="single" w:color="000000" w:sz="6" w:space="0"/>
              <w:bottom w:val="single" w:color="000000" w:sz="6" w:space="0"/>
              <w:right w:val="single" w:color="000000" w:sz="6" w:space="0"/>
            </w:tcBorders>
          </w:tcPr>
          <w:p w14:paraId="3D08805E">
            <w:pPr>
              <w:pStyle w:val="8"/>
              <w:spacing w:before="0" w:beforeAutospacing="0" w:after="0" w:afterAutospacing="0" w:line="276" w:lineRule="auto"/>
              <w:ind w:firstLine="31"/>
              <w:jc w:val="center"/>
              <w:rPr>
                <w:b/>
                <w:color w:val="000000"/>
                <w:sz w:val="28"/>
                <w:szCs w:val="28"/>
              </w:rPr>
            </w:pPr>
            <w:r>
              <w:rPr>
                <w:b/>
                <w:bCs/>
                <w:color w:val="000000"/>
                <w:sz w:val="28"/>
                <w:szCs w:val="28"/>
              </w:rPr>
              <w:t>104,551</w:t>
            </w:r>
          </w:p>
        </w:tc>
      </w:tr>
      <w:tr w14:paraId="48E4A6CB">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493" w:type="pct"/>
            <w:tcBorders>
              <w:top w:val="single" w:color="000000" w:sz="6" w:space="0"/>
              <w:left w:val="single" w:color="000000" w:sz="6" w:space="0"/>
              <w:bottom w:val="single" w:color="000000" w:sz="6" w:space="0"/>
              <w:right w:val="single" w:color="000000" w:sz="6" w:space="0"/>
            </w:tcBorders>
          </w:tcPr>
          <w:p w14:paraId="2A8C6C41">
            <w:pPr>
              <w:pStyle w:val="8"/>
              <w:spacing w:before="0" w:beforeAutospacing="0" w:after="0" w:afterAutospacing="0" w:line="276" w:lineRule="auto"/>
              <w:jc w:val="center"/>
              <w:rPr>
                <w:b/>
                <w:color w:val="000000"/>
                <w:sz w:val="28"/>
                <w:szCs w:val="28"/>
              </w:rPr>
            </w:pPr>
            <w:r>
              <w:rPr>
                <w:b/>
                <w:bCs/>
                <w:color w:val="000000"/>
                <w:sz w:val="28"/>
                <w:szCs w:val="28"/>
              </w:rPr>
              <w:t>4</w:t>
            </w:r>
          </w:p>
        </w:tc>
        <w:tc>
          <w:tcPr>
            <w:tcW w:w="423" w:type="pct"/>
            <w:tcBorders>
              <w:top w:val="single" w:color="000000" w:sz="6" w:space="0"/>
              <w:left w:val="single" w:color="000000" w:sz="6" w:space="0"/>
              <w:bottom w:val="single" w:color="000000" w:sz="6" w:space="0"/>
              <w:right w:val="single" w:color="000000" w:sz="6" w:space="0"/>
            </w:tcBorders>
          </w:tcPr>
          <w:p w14:paraId="6EB8B3C7">
            <w:pPr>
              <w:pStyle w:val="8"/>
              <w:spacing w:before="0" w:beforeAutospacing="0" w:after="0" w:afterAutospacing="0" w:line="276" w:lineRule="auto"/>
              <w:ind w:firstLine="31"/>
              <w:jc w:val="center"/>
              <w:rPr>
                <w:b/>
                <w:color w:val="000000"/>
                <w:sz w:val="28"/>
                <w:szCs w:val="28"/>
              </w:rPr>
            </w:pPr>
            <w:r>
              <w:rPr>
                <w:b/>
                <w:bCs/>
                <w:color w:val="000000"/>
                <w:sz w:val="28"/>
                <w:szCs w:val="28"/>
              </w:rPr>
              <w:t>82,3</w:t>
            </w:r>
          </w:p>
        </w:tc>
        <w:tc>
          <w:tcPr>
            <w:tcW w:w="634" w:type="pct"/>
            <w:tcBorders>
              <w:top w:val="single" w:color="000000" w:sz="6" w:space="0"/>
              <w:left w:val="single" w:color="000000" w:sz="6" w:space="0"/>
              <w:bottom w:val="single" w:color="000000" w:sz="6" w:space="0"/>
              <w:right w:val="single" w:color="000000" w:sz="6" w:space="0"/>
            </w:tcBorders>
          </w:tcPr>
          <w:p w14:paraId="419A0B35">
            <w:pPr>
              <w:pStyle w:val="8"/>
              <w:spacing w:before="0" w:beforeAutospacing="0" w:after="0" w:afterAutospacing="0" w:line="276" w:lineRule="auto"/>
              <w:ind w:firstLine="31"/>
              <w:jc w:val="center"/>
              <w:rPr>
                <w:b/>
                <w:color w:val="000000"/>
                <w:sz w:val="28"/>
                <w:szCs w:val="28"/>
              </w:rPr>
            </w:pPr>
            <w:r>
              <w:rPr>
                <w:b/>
                <w:bCs/>
                <w:color w:val="000000"/>
                <w:sz w:val="28"/>
                <w:szCs w:val="28"/>
              </w:rPr>
              <w:t>107,8</w:t>
            </w:r>
          </w:p>
        </w:tc>
        <w:tc>
          <w:tcPr>
            <w:tcW w:w="834" w:type="pct"/>
            <w:tcBorders>
              <w:top w:val="single" w:color="000000" w:sz="6" w:space="0"/>
              <w:left w:val="single" w:color="000000" w:sz="6" w:space="0"/>
              <w:bottom w:val="single" w:color="000000" w:sz="6" w:space="0"/>
              <w:right w:val="single" w:color="000000" w:sz="6" w:space="0"/>
            </w:tcBorders>
          </w:tcPr>
          <w:p w14:paraId="7FEFD36D">
            <w:pPr>
              <w:pStyle w:val="8"/>
              <w:spacing w:before="0" w:beforeAutospacing="0" w:after="0" w:afterAutospacing="0" w:line="276" w:lineRule="auto"/>
              <w:ind w:firstLine="31"/>
              <w:jc w:val="center"/>
              <w:rPr>
                <w:b/>
                <w:color w:val="000000"/>
                <w:sz w:val="28"/>
                <w:szCs w:val="28"/>
              </w:rPr>
            </w:pPr>
            <w:r>
              <w:rPr>
                <w:b/>
                <w:bCs/>
                <w:color w:val="000000"/>
                <w:sz w:val="28"/>
                <w:szCs w:val="28"/>
              </w:rPr>
              <w:t>5,925</w:t>
            </w:r>
          </w:p>
        </w:tc>
        <w:tc>
          <w:tcPr>
            <w:tcW w:w="1119" w:type="pct"/>
            <w:tcBorders>
              <w:top w:val="single" w:color="000000" w:sz="6" w:space="0"/>
              <w:left w:val="single" w:color="000000" w:sz="6" w:space="0"/>
              <w:bottom w:val="single" w:color="000000" w:sz="6" w:space="0"/>
              <w:right w:val="single" w:color="000000" w:sz="6" w:space="0"/>
            </w:tcBorders>
          </w:tcPr>
          <w:p w14:paraId="095964B1">
            <w:pPr>
              <w:pStyle w:val="8"/>
              <w:spacing w:before="0" w:beforeAutospacing="0" w:after="0" w:afterAutospacing="0" w:line="276" w:lineRule="auto"/>
              <w:ind w:firstLine="31"/>
              <w:jc w:val="center"/>
              <w:rPr>
                <w:b/>
                <w:color w:val="000000"/>
                <w:sz w:val="28"/>
                <w:szCs w:val="28"/>
              </w:rPr>
            </w:pPr>
            <w:r>
              <w:rPr>
                <w:b/>
                <w:bCs/>
                <w:color w:val="000000"/>
                <w:sz w:val="28"/>
                <w:szCs w:val="28"/>
              </w:rPr>
              <w:t>7,8</w:t>
            </w:r>
          </w:p>
        </w:tc>
        <w:tc>
          <w:tcPr>
            <w:tcW w:w="797" w:type="pct"/>
            <w:tcBorders>
              <w:top w:val="single" w:color="000000" w:sz="6" w:space="0"/>
              <w:left w:val="single" w:color="000000" w:sz="6" w:space="0"/>
              <w:bottom w:val="single" w:color="000000" w:sz="6" w:space="0"/>
              <w:right w:val="single" w:color="000000" w:sz="6" w:space="0"/>
            </w:tcBorders>
          </w:tcPr>
          <w:p w14:paraId="29E376C3">
            <w:pPr>
              <w:pStyle w:val="8"/>
              <w:spacing w:before="0" w:beforeAutospacing="0" w:after="0" w:afterAutospacing="0" w:line="276" w:lineRule="auto"/>
              <w:ind w:firstLine="31"/>
              <w:jc w:val="center"/>
              <w:rPr>
                <w:b/>
                <w:color w:val="000000"/>
                <w:sz w:val="28"/>
                <w:szCs w:val="28"/>
              </w:rPr>
            </w:pPr>
            <w:r>
              <w:rPr>
                <w:b/>
                <w:bCs/>
                <w:color w:val="000000"/>
                <w:sz w:val="28"/>
                <w:szCs w:val="28"/>
              </w:rPr>
              <w:t>60,84</w:t>
            </w:r>
          </w:p>
        </w:tc>
        <w:tc>
          <w:tcPr>
            <w:tcW w:w="701" w:type="pct"/>
            <w:tcBorders>
              <w:top w:val="single" w:color="000000" w:sz="6" w:space="0"/>
              <w:left w:val="single" w:color="000000" w:sz="6" w:space="0"/>
              <w:bottom w:val="single" w:color="000000" w:sz="6" w:space="0"/>
              <w:right w:val="single" w:color="000000" w:sz="6" w:space="0"/>
            </w:tcBorders>
          </w:tcPr>
          <w:p w14:paraId="3660A1C5">
            <w:pPr>
              <w:pStyle w:val="8"/>
              <w:spacing w:before="0" w:beforeAutospacing="0" w:after="0" w:afterAutospacing="0" w:line="276" w:lineRule="auto"/>
              <w:ind w:firstLine="31"/>
              <w:jc w:val="center"/>
              <w:rPr>
                <w:b/>
                <w:color w:val="000000"/>
                <w:sz w:val="28"/>
                <w:szCs w:val="28"/>
              </w:rPr>
            </w:pPr>
            <w:r>
              <w:rPr>
                <w:b/>
                <w:bCs/>
                <w:color w:val="000000"/>
                <w:sz w:val="28"/>
                <w:szCs w:val="28"/>
              </w:rPr>
              <w:t>35,106</w:t>
            </w:r>
          </w:p>
        </w:tc>
      </w:tr>
      <w:tr w14:paraId="1356CB3B">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493" w:type="pct"/>
            <w:tcBorders>
              <w:top w:val="single" w:color="000000" w:sz="6" w:space="0"/>
              <w:left w:val="single" w:color="000000" w:sz="6" w:space="0"/>
              <w:bottom w:val="single" w:color="000000" w:sz="6" w:space="0"/>
              <w:right w:val="single" w:color="000000" w:sz="6" w:space="0"/>
            </w:tcBorders>
          </w:tcPr>
          <w:p w14:paraId="74BFF58F">
            <w:pPr>
              <w:pStyle w:val="8"/>
              <w:spacing w:before="0" w:beforeAutospacing="0" w:after="0" w:afterAutospacing="0" w:line="276" w:lineRule="auto"/>
              <w:jc w:val="center"/>
              <w:rPr>
                <w:b/>
                <w:color w:val="000000"/>
                <w:sz w:val="28"/>
                <w:szCs w:val="28"/>
              </w:rPr>
            </w:pPr>
            <w:r>
              <w:rPr>
                <w:b/>
                <w:bCs/>
                <w:color w:val="000000"/>
                <w:sz w:val="28"/>
                <w:szCs w:val="28"/>
              </w:rPr>
              <w:t>5</w:t>
            </w:r>
          </w:p>
        </w:tc>
        <w:tc>
          <w:tcPr>
            <w:tcW w:w="423" w:type="pct"/>
            <w:tcBorders>
              <w:top w:val="single" w:color="000000" w:sz="6" w:space="0"/>
              <w:left w:val="single" w:color="000000" w:sz="6" w:space="0"/>
              <w:bottom w:val="single" w:color="000000" w:sz="6" w:space="0"/>
              <w:right w:val="single" w:color="000000" w:sz="6" w:space="0"/>
            </w:tcBorders>
          </w:tcPr>
          <w:p w14:paraId="2F92EF9B">
            <w:pPr>
              <w:pStyle w:val="8"/>
              <w:spacing w:before="0" w:beforeAutospacing="0" w:after="0" w:afterAutospacing="0" w:line="276" w:lineRule="auto"/>
              <w:ind w:firstLine="31"/>
              <w:jc w:val="center"/>
              <w:rPr>
                <w:b/>
                <w:color w:val="000000"/>
                <w:sz w:val="28"/>
                <w:szCs w:val="28"/>
              </w:rPr>
            </w:pPr>
            <w:r>
              <w:rPr>
                <w:b/>
                <w:bCs/>
                <w:color w:val="000000"/>
                <w:sz w:val="28"/>
                <w:szCs w:val="28"/>
              </w:rPr>
              <w:t>76,6</w:t>
            </w:r>
          </w:p>
        </w:tc>
        <w:tc>
          <w:tcPr>
            <w:tcW w:w="634" w:type="pct"/>
            <w:tcBorders>
              <w:top w:val="single" w:color="000000" w:sz="6" w:space="0"/>
              <w:left w:val="single" w:color="000000" w:sz="6" w:space="0"/>
              <w:bottom w:val="single" w:color="000000" w:sz="6" w:space="0"/>
              <w:right w:val="single" w:color="000000" w:sz="6" w:space="0"/>
            </w:tcBorders>
          </w:tcPr>
          <w:p w14:paraId="01F67131">
            <w:pPr>
              <w:pStyle w:val="8"/>
              <w:spacing w:before="0" w:beforeAutospacing="0" w:after="0" w:afterAutospacing="0" w:line="276" w:lineRule="auto"/>
              <w:ind w:firstLine="31"/>
              <w:jc w:val="center"/>
              <w:rPr>
                <w:b/>
                <w:color w:val="000000"/>
                <w:sz w:val="28"/>
                <w:szCs w:val="28"/>
              </w:rPr>
            </w:pPr>
            <w:r>
              <w:rPr>
                <w:b/>
                <w:bCs/>
                <w:color w:val="000000"/>
                <w:sz w:val="28"/>
                <w:szCs w:val="28"/>
              </w:rPr>
              <w:t>100,3</w:t>
            </w:r>
          </w:p>
        </w:tc>
        <w:tc>
          <w:tcPr>
            <w:tcW w:w="834" w:type="pct"/>
            <w:tcBorders>
              <w:top w:val="single" w:color="000000" w:sz="6" w:space="0"/>
              <w:left w:val="single" w:color="000000" w:sz="6" w:space="0"/>
              <w:bottom w:val="single" w:color="000000" w:sz="6" w:space="0"/>
              <w:right w:val="single" w:color="000000" w:sz="6" w:space="0"/>
            </w:tcBorders>
          </w:tcPr>
          <w:p w14:paraId="2109E7AA">
            <w:pPr>
              <w:pStyle w:val="8"/>
              <w:spacing w:before="0" w:beforeAutospacing="0" w:after="0" w:afterAutospacing="0" w:line="276" w:lineRule="auto"/>
              <w:ind w:firstLine="31"/>
              <w:jc w:val="center"/>
              <w:rPr>
                <w:b/>
                <w:color w:val="000000"/>
                <w:sz w:val="28"/>
                <w:szCs w:val="28"/>
              </w:rPr>
            </w:pPr>
            <w:r>
              <w:rPr>
                <w:b/>
                <w:bCs/>
                <w:color w:val="000000"/>
                <w:sz w:val="28"/>
                <w:szCs w:val="28"/>
              </w:rPr>
              <w:t>0,225</w:t>
            </w:r>
          </w:p>
        </w:tc>
        <w:tc>
          <w:tcPr>
            <w:tcW w:w="1119" w:type="pct"/>
            <w:tcBorders>
              <w:top w:val="single" w:color="000000" w:sz="6" w:space="0"/>
              <w:left w:val="single" w:color="000000" w:sz="6" w:space="0"/>
              <w:bottom w:val="single" w:color="000000" w:sz="6" w:space="0"/>
              <w:right w:val="single" w:color="000000" w:sz="6" w:space="0"/>
            </w:tcBorders>
          </w:tcPr>
          <w:p w14:paraId="7FE6AEAF">
            <w:pPr>
              <w:pStyle w:val="8"/>
              <w:spacing w:before="0" w:beforeAutospacing="0" w:after="0" w:afterAutospacing="0" w:line="276" w:lineRule="auto"/>
              <w:ind w:firstLine="31"/>
              <w:jc w:val="center"/>
              <w:rPr>
                <w:b/>
                <w:color w:val="000000"/>
                <w:sz w:val="28"/>
                <w:szCs w:val="28"/>
              </w:rPr>
            </w:pPr>
            <w:r>
              <w:rPr>
                <w:b/>
                <w:bCs/>
                <w:color w:val="000000"/>
                <w:sz w:val="28"/>
                <w:szCs w:val="28"/>
              </w:rPr>
              <w:t>0,3</w:t>
            </w:r>
          </w:p>
        </w:tc>
        <w:tc>
          <w:tcPr>
            <w:tcW w:w="797" w:type="pct"/>
            <w:tcBorders>
              <w:top w:val="single" w:color="000000" w:sz="6" w:space="0"/>
              <w:left w:val="single" w:color="000000" w:sz="6" w:space="0"/>
              <w:bottom w:val="single" w:color="000000" w:sz="6" w:space="0"/>
              <w:right w:val="single" w:color="000000" w:sz="6" w:space="0"/>
            </w:tcBorders>
          </w:tcPr>
          <w:p w14:paraId="0CE3E40F">
            <w:pPr>
              <w:pStyle w:val="8"/>
              <w:spacing w:before="0" w:beforeAutospacing="0" w:after="0" w:afterAutospacing="0" w:line="276" w:lineRule="auto"/>
              <w:ind w:firstLine="31"/>
              <w:jc w:val="center"/>
              <w:rPr>
                <w:b/>
                <w:color w:val="000000"/>
                <w:sz w:val="28"/>
                <w:szCs w:val="28"/>
              </w:rPr>
            </w:pPr>
            <w:r>
              <w:rPr>
                <w:b/>
                <w:bCs/>
                <w:color w:val="000000"/>
                <w:sz w:val="28"/>
                <w:szCs w:val="28"/>
              </w:rPr>
              <w:t>0,09</w:t>
            </w:r>
          </w:p>
        </w:tc>
        <w:tc>
          <w:tcPr>
            <w:tcW w:w="701" w:type="pct"/>
            <w:tcBorders>
              <w:top w:val="single" w:color="000000" w:sz="6" w:space="0"/>
              <w:left w:val="single" w:color="000000" w:sz="6" w:space="0"/>
              <w:bottom w:val="single" w:color="000000" w:sz="6" w:space="0"/>
              <w:right w:val="single" w:color="000000" w:sz="6" w:space="0"/>
            </w:tcBorders>
          </w:tcPr>
          <w:p w14:paraId="6FAD0121">
            <w:pPr>
              <w:pStyle w:val="8"/>
              <w:spacing w:before="0" w:beforeAutospacing="0" w:after="0" w:afterAutospacing="0" w:line="276" w:lineRule="auto"/>
              <w:ind w:firstLine="31"/>
              <w:jc w:val="center"/>
              <w:rPr>
                <w:b/>
                <w:color w:val="000000"/>
                <w:sz w:val="28"/>
                <w:szCs w:val="28"/>
              </w:rPr>
            </w:pPr>
            <w:r>
              <w:rPr>
                <w:b/>
                <w:bCs/>
                <w:color w:val="000000"/>
                <w:sz w:val="28"/>
                <w:szCs w:val="28"/>
              </w:rPr>
              <w:t>0,051</w:t>
            </w:r>
          </w:p>
        </w:tc>
      </w:tr>
      <w:tr w14:paraId="3A1801D9">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493" w:type="pct"/>
            <w:tcBorders>
              <w:top w:val="single" w:color="000000" w:sz="6" w:space="0"/>
              <w:left w:val="single" w:color="000000" w:sz="6" w:space="0"/>
              <w:bottom w:val="single" w:color="000000" w:sz="6" w:space="0"/>
              <w:right w:val="single" w:color="000000" w:sz="6" w:space="0"/>
            </w:tcBorders>
          </w:tcPr>
          <w:p w14:paraId="4115A0BA">
            <w:pPr>
              <w:pStyle w:val="8"/>
              <w:spacing w:before="0" w:beforeAutospacing="0" w:after="0" w:afterAutospacing="0" w:line="276" w:lineRule="auto"/>
              <w:jc w:val="center"/>
              <w:rPr>
                <w:b/>
                <w:color w:val="000000"/>
                <w:sz w:val="28"/>
                <w:szCs w:val="28"/>
              </w:rPr>
            </w:pPr>
            <w:r>
              <w:rPr>
                <w:b/>
                <w:bCs/>
                <w:color w:val="000000"/>
                <w:sz w:val="28"/>
                <w:szCs w:val="28"/>
              </w:rPr>
              <w:t>6</w:t>
            </w:r>
          </w:p>
        </w:tc>
        <w:tc>
          <w:tcPr>
            <w:tcW w:w="423" w:type="pct"/>
            <w:tcBorders>
              <w:top w:val="single" w:color="000000" w:sz="6" w:space="0"/>
              <w:left w:val="single" w:color="000000" w:sz="6" w:space="0"/>
              <w:bottom w:val="single" w:color="000000" w:sz="6" w:space="0"/>
              <w:right w:val="single" w:color="000000" w:sz="6" w:space="0"/>
            </w:tcBorders>
          </w:tcPr>
          <w:p w14:paraId="04542BBC">
            <w:pPr>
              <w:pStyle w:val="8"/>
              <w:spacing w:before="0" w:beforeAutospacing="0" w:after="0" w:afterAutospacing="0" w:line="276" w:lineRule="auto"/>
              <w:ind w:firstLine="31"/>
              <w:jc w:val="center"/>
              <w:rPr>
                <w:b/>
                <w:color w:val="000000"/>
                <w:sz w:val="28"/>
                <w:szCs w:val="28"/>
              </w:rPr>
            </w:pPr>
            <w:r>
              <w:rPr>
                <w:b/>
                <w:bCs/>
                <w:color w:val="000000"/>
                <w:sz w:val="28"/>
                <w:szCs w:val="28"/>
              </w:rPr>
              <w:t>70,0</w:t>
            </w:r>
          </w:p>
        </w:tc>
        <w:tc>
          <w:tcPr>
            <w:tcW w:w="634" w:type="pct"/>
            <w:tcBorders>
              <w:top w:val="single" w:color="000000" w:sz="6" w:space="0"/>
              <w:left w:val="single" w:color="000000" w:sz="6" w:space="0"/>
              <w:bottom w:val="single" w:color="000000" w:sz="6" w:space="0"/>
              <w:right w:val="single" w:color="000000" w:sz="6" w:space="0"/>
            </w:tcBorders>
          </w:tcPr>
          <w:p w14:paraId="76292AFC">
            <w:pPr>
              <w:pStyle w:val="8"/>
              <w:spacing w:before="0" w:beforeAutospacing="0" w:after="0" w:afterAutospacing="0" w:line="276" w:lineRule="auto"/>
              <w:ind w:firstLine="31"/>
              <w:jc w:val="center"/>
              <w:rPr>
                <w:b/>
                <w:color w:val="000000"/>
                <w:sz w:val="28"/>
                <w:szCs w:val="28"/>
              </w:rPr>
            </w:pPr>
            <w:r>
              <w:rPr>
                <w:b/>
                <w:bCs/>
                <w:color w:val="000000"/>
                <w:sz w:val="28"/>
                <w:szCs w:val="28"/>
              </w:rPr>
              <w:t>91,6</w:t>
            </w:r>
          </w:p>
        </w:tc>
        <w:tc>
          <w:tcPr>
            <w:tcW w:w="834" w:type="pct"/>
            <w:tcBorders>
              <w:top w:val="single" w:color="000000" w:sz="6" w:space="0"/>
              <w:left w:val="single" w:color="000000" w:sz="6" w:space="0"/>
              <w:bottom w:val="single" w:color="000000" w:sz="6" w:space="0"/>
              <w:right w:val="single" w:color="000000" w:sz="6" w:space="0"/>
            </w:tcBorders>
          </w:tcPr>
          <w:p w14:paraId="0732F113">
            <w:pPr>
              <w:pStyle w:val="8"/>
              <w:spacing w:before="0" w:beforeAutospacing="0" w:after="0" w:afterAutospacing="0" w:line="276" w:lineRule="auto"/>
              <w:ind w:firstLine="31"/>
              <w:jc w:val="center"/>
              <w:rPr>
                <w:b/>
                <w:color w:val="000000"/>
                <w:sz w:val="28"/>
                <w:szCs w:val="28"/>
              </w:rPr>
            </w:pPr>
            <w:r>
              <w:rPr>
                <w:b/>
                <w:bCs/>
                <w:color w:val="000000"/>
                <w:sz w:val="28"/>
                <w:szCs w:val="28"/>
              </w:rPr>
              <w:t>-6,375</w:t>
            </w:r>
          </w:p>
        </w:tc>
        <w:tc>
          <w:tcPr>
            <w:tcW w:w="1119" w:type="pct"/>
            <w:tcBorders>
              <w:top w:val="single" w:color="000000" w:sz="6" w:space="0"/>
              <w:left w:val="single" w:color="000000" w:sz="6" w:space="0"/>
              <w:bottom w:val="single" w:color="000000" w:sz="6" w:space="0"/>
              <w:right w:val="single" w:color="000000" w:sz="6" w:space="0"/>
            </w:tcBorders>
          </w:tcPr>
          <w:p w14:paraId="336A677B">
            <w:pPr>
              <w:pStyle w:val="8"/>
              <w:spacing w:before="0" w:beforeAutospacing="0" w:after="0" w:afterAutospacing="0" w:line="276" w:lineRule="auto"/>
              <w:ind w:firstLine="31"/>
              <w:jc w:val="center"/>
              <w:rPr>
                <w:b/>
                <w:color w:val="000000"/>
                <w:sz w:val="28"/>
                <w:szCs w:val="28"/>
              </w:rPr>
            </w:pPr>
            <w:r>
              <w:rPr>
                <w:b/>
                <w:bCs/>
                <w:color w:val="000000"/>
                <w:sz w:val="28"/>
                <w:szCs w:val="28"/>
              </w:rPr>
              <w:t>-8,4</w:t>
            </w:r>
          </w:p>
        </w:tc>
        <w:tc>
          <w:tcPr>
            <w:tcW w:w="797" w:type="pct"/>
            <w:tcBorders>
              <w:top w:val="single" w:color="000000" w:sz="6" w:space="0"/>
              <w:left w:val="single" w:color="000000" w:sz="6" w:space="0"/>
              <w:bottom w:val="single" w:color="000000" w:sz="6" w:space="0"/>
              <w:right w:val="single" w:color="000000" w:sz="6" w:space="0"/>
            </w:tcBorders>
          </w:tcPr>
          <w:p w14:paraId="579BA964">
            <w:pPr>
              <w:pStyle w:val="8"/>
              <w:spacing w:before="0" w:beforeAutospacing="0" w:after="0" w:afterAutospacing="0" w:line="276" w:lineRule="auto"/>
              <w:ind w:firstLine="31"/>
              <w:jc w:val="center"/>
              <w:rPr>
                <w:b/>
                <w:color w:val="000000"/>
                <w:sz w:val="28"/>
                <w:szCs w:val="28"/>
              </w:rPr>
            </w:pPr>
            <w:r>
              <w:rPr>
                <w:b/>
                <w:bCs/>
                <w:color w:val="000000"/>
                <w:sz w:val="28"/>
                <w:szCs w:val="28"/>
              </w:rPr>
              <w:t>70,56</w:t>
            </w:r>
          </w:p>
        </w:tc>
        <w:tc>
          <w:tcPr>
            <w:tcW w:w="701" w:type="pct"/>
            <w:tcBorders>
              <w:top w:val="single" w:color="000000" w:sz="6" w:space="0"/>
              <w:left w:val="single" w:color="000000" w:sz="6" w:space="0"/>
              <w:bottom w:val="single" w:color="000000" w:sz="6" w:space="0"/>
              <w:right w:val="single" w:color="000000" w:sz="6" w:space="0"/>
            </w:tcBorders>
          </w:tcPr>
          <w:p w14:paraId="2EF15652">
            <w:pPr>
              <w:pStyle w:val="8"/>
              <w:spacing w:before="0" w:beforeAutospacing="0" w:after="0" w:afterAutospacing="0" w:line="276" w:lineRule="auto"/>
              <w:ind w:firstLine="31"/>
              <w:jc w:val="center"/>
              <w:rPr>
                <w:b/>
                <w:color w:val="000000"/>
                <w:sz w:val="28"/>
                <w:szCs w:val="28"/>
              </w:rPr>
            </w:pPr>
            <w:r>
              <w:rPr>
                <w:b/>
                <w:bCs/>
                <w:color w:val="000000"/>
                <w:sz w:val="28"/>
                <w:szCs w:val="28"/>
              </w:rPr>
              <w:t>40,641</w:t>
            </w:r>
          </w:p>
        </w:tc>
      </w:tr>
      <w:tr w14:paraId="5499045F">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493" w:type="pct"/>
            <w:tcBorders>
              <w:top w:val="single" w:color="000000" w:sz="6" w:space="0"/>
              <w:left w:val="single" w:color="000000" w:sz="6" w:space="0"/>
              <w:bottom w:val="single" w:color="000000" w:sz="6" w:space="0"/>
              <w:right w:val="single" w:color="000000" w:sz="6" w:space="0"/>
            </w:tcBorders>
          </w:tcPr>
          <w:p w14:paraId="18D66E0D">
            <w:pPr>
              <w:pStyle w:val="8"/>
              <w:spacing w:before="0" w:beforeAutospacing="0" w:after="0" w:afterAutospacing="0" w:line="276" w:lineRule="auto"/>
              <w:jc w:val="center"/>
              <w:rPr>
                <w:b/>
                <w:color w:val="000000"/>
                <w:sz w:val="28"/>
                <w:szCs w:val="28"/>
              </w:rPr>
            </w:pPr>
            <w:r>
              <w:rPr>
                <w:b/>
                <w:bCs/>
                <w:color w:val="000000"/>
                <w:sz w:val="28"/>
                <w:szCs w:val="28"/>
              </w:rPr>
              <w:t>7</w:t>
            </w:r>
          </w:p>
        </w:tc>
        <w:tc>
          <w:tcPr>
            <w:tcW w:w="423" w:type="pct"/>
            <w:tcBorders>
              <w:top w:val="single" w:color="000000" w:sz="6" w:space="0"/>
              <w:left w:val="single" w:color="000000" w:sz="6" w:space="0"/>
              <w:bottom w:val="single" w:color="000000" w:sz="6" w:space="0"/>
              <w:right w:val="single" w:color="000000" w:sz="6" w:space="0"/>
            </w:tcBorders>
          </w:tcPr>
          <w:p w14:paraId="6FA256E2">
            <w:pPr>
              <w:pStyle w:val="8"/>
              <w:spacing w:before="0" w:beforeAutospacing="0" w:after="0" w:afterAutospacing="0" w:line="276" w:lineRule="auto"/>
              <w:ind w:firstLine="31"/>
              <w:jc w:val="center"/>
              <w:rPr>
                <w:b/>
                <w:color w:val="000000"/>
                <w:sz w:val="28"/>
                <w:szCs w:val="28"/>
              </w:rPr>
            </w:pPr>
            <w:r>
              <w:rPr>
                <w:b/>
                <w:bCs/>
                <w:color w:val="000000"/>
                <w:sz w:val="28"/>
                <w:szCs w:val="28"/>
              </w:rPr>
              <w:t>57,6</w:t>
            </w:r>
          </w:p>
        </w:tc>
        <w:tc>
          <w:tcPr>
            <w:tcW w:w="634" w:type="pct"/>
            <w:tcBorders>
              <w:top w:val="single" w:color="000000" w:sz="6" w:space="0"/>
              <w:left w:val="single" w:color="000000" w:sz="6" w:space="0"/>
              <w:bottom w:val="single" w:color="000000" w:sz="6" w:space="0"/>
              <w:right w:val="single" w:color="000000" w:sz="6" w:space="0"/>
            </w:tcBorders>
          </w:tcPr>
          <w:p w14:paraId="2021A5F9">
            <w:pPr>
              <w:pStyle w:val="8"/>
              <w:spacing w:before="0" w:beforeAutospacing="0" w:after="0" w:afterAutospacing="0" w:line="276" w:lineRule="auto"/>
              <w:ind w:firstLine="31"/>
              <w:jc w:val="center"/>
              <w:rPr>
                <w:b/>
                <w:color w:val="000000"/>
                <w:sz w:val="28"/>
                <w:szCs w:val="28"/>
              </w:rPr>
            </w:pPr>
            <w:r>
              <w:rPr>
                <w:b/>
                <w:bCs/>
                <w:color w:val="000000"/>
                <w:sz w:val="28"/>
                <w:szCs w:val="28"/>
              </w:rPr>
              <w:t>75,4</w:t>
            </w:r>
          </w:p>
        </w:tc>
        <w:tc>
          <w:tcPr>
            <w:tcW w:w="834" w:type="pct"/>
            <w:tcBorders>
              <w:top w:val="single" w:color="000000" w:sz="6" w:space="0"/>
              <w:left w:val="single" w:color="000000" w:sz="6" w:space="0"/>
              <w:bottom w:val="single" w:color="000000" w:sz="6" w:space="0"/>
              <w:right w:val="single" w:color="000000" w:sz="6" w:space="0"/>
            </w:tcBorders>
          </w:tcPr>
          <w:p w14:paraId="124D8797">
            <w:pPr>
              <w:pStyle w:val="8"/>
              <w:spacing w:before="0" w:beforeAutospacing="0" w:after="0" w:afterAutospacing="0" w:line="276" w:lineRule="auto"/>
              <w:ind w:firstLine="31"/>
              <w:jc w:val="center"/>
              <w:rPr>
                <w:b/>
                <w:color w:val="000000"/>
                <w:sz w:val="28"/>
                <w:szCs w:val="28"/>
              </w:rPr>
            </w:pPr>
            <w:r>
              <w:rPr>
                <w:b/>
                <w:bCs/>
                <w:color w:val="000000"/>
                <w:sz w:val="28"/>
                <w:szCs w:val="28"/>
              </w:rPr>
              <w:t>-18,375</w:t>
            </w:r>
          </w:p>
        </w:tc>
        <w:tc>
          <w:tcPr>
            <w:tcW w:w="1119" w:type="pct"/>
            <w:tcBorders>
              <w:top w:val="single" w:color="000000" w:sz="6" w:space="0"/>
              <w:left w:val="single" w:color="000000" w:sz="6" w:space="0"/>
              <w:bottom w:val="single" w:color="000000" w:sz="6" w:space="0"/>
              <w:right w:val="single" w:color="000000" w:sz="6" w:space="0"/>
            </w:tcBorders>
          </w:tcPr>
          <w:p w14:paraId="78F3A786">
            <w:pPr>
              <w:pStyle w:val="8"/>
              <w:spacing w:before="0" w:beforeAutospacing="0" w:after="0" w:afterAutospacing="0" w:line="276" w:lineRule="auto"/>
              <w:ind w:firstLine="31"/>
              <w:jc w:val="center"/>
              <w:rPr>
                <w:b/>
                <w:color w:val="000000"/>
                <w:sz w:val="28"/>
                <w:szCs w:val="28"/>
              </w:rPr>
            </w:pPr>
            <w:r>
              <w:rPr>
                <w:b/>
                <w:bCs/>
                <w:color w:val="000000"/>
                <w:sz w:val="28"/>
                <w:szCs w:val="28"/>
              </w:rPr>
              <w:t>-24,6</w:t>
            </w:r>
          </w:p>
        </w:tc>
        <w:tc>
          <w:tcPr>
            <w:tcW w:w="797" w:type="pct"/>
            <w:tcBorders>
              <w:top w:val="single" w:color="000000" w:sz="6" w:space="0"/>
              <w:left w:val="single" w:color="000000" w:sz="6" w:space="0"/>
              <w:bottom w:val="single" w:color="000000" w:sz="6" w:space="0"/>
              <w:right w:val="single" w:color="000000" w:sz="6" w:space="0"/>
            </w:tcBorders>
          </w:tcPr>
          <w:p w14:paraId="1BA8FACE">
            <w:pPr>
              <w:pStyle w:val="8"/>
              <w:spacing w:before="0" w:beforeAutospacing="0" w:after="0" w:afterAutospacing="0" w:line="276" w:lineRule="auto"/>
              <w:ind w:firstLine="31"/>
              <w:jc w:val="center"/>
              <w:rPr>
                <w:b/>
                <w:color w:val="000000"/>
                <w:sz w:val="28"/>
                <w:szCs w:val="28"/>
              </w:rPr>
            </w:pPr>
            <w:r>
              <w:rPr>
                <w:b/>
                <w:bCs/>
                <w:color w:val="000000"/>
                <w:sz w:val="28"/>
                <w:szCs w:val="28"/>
              </w:rPr>
              <w:t>605,16</w:t>
            </w:r>
          </w:p>
        </w:tc>
        <w:tc>
          <w:tcPr>
            <w:tcW w:w="701" w:type="pct"/>
            <w:tcBorders>
              <w:top w:val="single" w:color="000000" w:sz="6" w:space="0"/>
              <w:left w:val="single" w:color="000000" w:sz="6" w:space="0"/>
              <w:bottom w:val="single" w:color="000000" w:sz="6" w:space="0"/>
              <w:right w:val="single" w:color="000000" w:sz="6" w:space="0"/>
            </w:tcBorders>
          </w:tcPr>
          <w:p w14:paraId="6C17BF0D">
            <w:pPr>
              <w:pStyle w:val="8"/>
              <w:spacing w:before="0" w:beforeAutospacing="0" w:after="0" w:afterAutospacing="0" w:line="276" w:lineRule="auto"/>
              <w:ind w:firstLine="31"/>
              <w:jc w:val="center"/>
              <w:rPr>
                <w:b/>
                <w:color w:val="000000"/>
                <w:sz w:val="28"/>
                <w:szCs w:val="28"/>
              </w:rPr>
            </w:pPr>
            <w:r>
              <w:rPr>
                <w:b/>
                <w:bCs/>
                <w:color w:val="000000"/>
                <w:sz w:val="28"/>
                <w:szCs w:val="28"/>
              </w:rPr>
              <w:t>352,501</w:t>
            </w:r>
          </w:p>
        </w:tc>
      </w:tr>
      <w:tr w14:paraId="3338872B">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493" w:type="pct"/>
            <w:tcBorders>
              <w:top w:val="single" w:color="000000" w:sz="6" w:space="0"/>
              <w:left w:val="single" w:color="000000" w:sz="6" w:space="0"/>
              <w:bottom w:val="single" w:color="000000" w:sz="6" w:space="0"/>
              <w:right w:val="single" w:color="000000" w:sz="6" w:space="0"/>
            </w:tcBorders>
          </w:tcPr>
          <w:p w14:paraId="2F8BAB6C">
            <w:pPr>
              <w:pStyle w:val="8"/>
              <w:spacing w:before="0" w:beforeAutospacing="0" w:after="0" w:afterAutospacing="0" w:line="276" w:lineRule="auto"/>
              <w:jc w:val="center"/>
              <w:rPr>
                <w:b/>
                <w:color w:val="000000"/>
                <w:sz w:val="28"/>
                <w:szCs w:val="28"/>
              </w:rPr>
            </w:pPr>
            <w:r>
              <w:rPr>
                <w:b/>
                <w:bCs/>
                <w:color w:val="000000"/>
                <w:sz w:val="28"/>
                <w:szCs w:val="28"/>
              </w:rPr>
              <w:t>8</w:t>
            </w:r>
          </w:p>
        </w:tc>
        <w:tc>
          <w:tcPr>
            <w:tcW w:w="423" w:type="pct"/>
            <w:tcBorders>
              <w:top w:val="single" w:color="000000" w:sz="6" w:space="0"/>
              <w:left w:val="single" w:color="000000" w:sz="6" w:space="0"/>
              <w:bottom w:val="single" w:color="000000" w:sz="6" w:space="0"/>
              <w:right w:val="single" w:color="000000" w:sz="6" w:space="0"/>
            </w:tcBorders>
          </w:tcPr>
          <w:p w14:paraId="404DB320">
            <w:pPr>
              <w:pStyle w:val="8"/>
              <w:spacing w:before="0" w:beforeAutospacing="0" w:after="0" w:afterAutospacing="0" w:line="276" w:lineRule="auto"/>
              <w:ind w:firstLine="31"/>
              <w:jc w:val="center"/>
              <w:rPr>
                <w:b/>
                <w:color w:val="000000"/>
                <w:sz w:val="28"/>
                <w:szCs w:val="28"/>
              </w:rPr>
            </w:pPr>
            <w:r>
              <w:rPr>
                <w:b/>
                <w:bCs/>
                <w:color w:val="000000"/>
                <w:sz w:val="28"/>
                <w:szCs w:val="28"/>
              </w:rPr>
              <w:t>24,5</w:t>
            </w:r>
          </w:p>
        </w:tc>
        <w:tc>
          <w:tcPr>
            <w:tcW w:w="634" w:type="pct"/>
            <w:tcBorders>
              <w:top w:val="single" w:color="000000" w:sz="6" w:space="0"/>
              <w:left w:val="single" w:color="000000" w:sz="6" w:space="0"/>
              <w:bottom w:val="single" w:color="000000" w:sz="6" w:space="0"/>
              <w:right w:val="single" w:color="000000" w:sz="6" w:space="0"/>
            </w:tcBorders>
          </w:tcPr>
          <w:p w14:paraId="74519962">
            <w:pPr>
              <w:pStyle w:val="8"/>
              <w:spacing w:before="0" w:beforeAutospacing="0" w:after="0" w:afterAutospacing="0" w:line="276" w:lineRule="auto"/>
              <w:ind w:firstLine="31"/>
              <w:jc w:val="center"/>
              <w:rPr>
                <w:b/>
                <w:color w:val="000000"/>
                <w:sz w:val="28"/>
                <w:szCs w:val="28"/>
              </w:rPr>
            </w:pPr>
            <w:r>
              <w:rPr>
                <w:b/>
                <w:bCs/>
                <w:color w:val="000000"/>
                <w:sz w:val="28"/>
                <w:szCs w:val="28"/>
              </w:rPr>
              <w:t>32,1</w:t>
            </w:r>
          </w:p>
        </w:tc>
        <w:tc>
          <w:tcPr>
            <w:tcW w:w="834" w:type="pct"/>
            <w:tcBorders>
              <w:top w:val="single" w:color="000000" w:sz="6" w:space="0"/>
              <w:left w:val="single" w:color="000000" w:sz="6" w:space="0"/>
              <w:bottom w:val="single" w:color="000000" w:sz="6" w:space="0"/>
              <w:right w:val="single" w:color="000000" w:sz="6" w:space="0"/>
            </w:tcBorders>
          </w:tcPr>
          <w:p w14:paraId="272E8FE7">
            <w:pPr>
              <w:pStyle w:val="8"/>
              <w:spacing w:before="0" w:beforeAutospacing="0" w:after="0" w:afterAutospacing="0" w:line="276" w:lineRule="auto"/>
              <w:ind w:firstLine="31"/>
              <w:jc w:val="center"/>
              <w:rPr>
                <w:b/>
                <w:color w:val="000000"/>
                <w:sz w:val="28"/>
                <w:szCs w:val="28"/>
              </w:rPr>
            </w:pPr>
            <w:r>
              <w:rPr>
                <w:b/>
                <w:bCs/>
                <w:color w:val="000000"/>
                <w:sz w:val="28"/>
                <w:szCs w:val="28"/>
              </w:rPr>
              <w:t>-51,875</w:t>
            </w:r>
          </w:p>
        </w:tc>
        <w:tc>
          <w:tcPr>
            <w:tcW w:w="1119" w:type="pct"/>
            <w:tcBorders>
              <w:top w:val="single" w:color="000000" w:sz="6" w:space="0"/>
              <w:left w:val="single" w:color="000000" w:sz="6" w:space="0"/>
              <w:bottom w:val="single" w:color="000000" w:sz="6" w:space="0"/>
              <w:right w:val="single" w:color="000000" w:sz="6" w:space="0"/>
            </w:tcBorders>
          </w:tcPr>
          <w:p w14:paraId="7935E66A">
            <w:pPr>
              <w:pStyle w:val="8"/>
              <w:spacing w:before="0" w:beforeAutospacing="0" w:after="0" w:afterAutospacing="0" w:line="276" w:lineRule="auto"/>
              <w:ind w:firstLine="31"/>
              <w:jc w:val="center"/>
              <w:rPr>
                <w:b/>
                <w:color w:val="000000"/>
                <w:sz w:val="28"/>
                <w:szCs w:val="28"/>
              </w:rPr>
            </w:pPr>
            <w:r>
              <w:rPr>
                <w:b/>
                <w:bCs/>
                <w:color w:val="000000"/>
                <w:sz w:val="28"/>
                <w:szCs w:val="28"/>
              </w:rPr>
              <w:t>-67,9</w:t>
            </w:r>
          </w:p>
        </w:tc>
        <w:tc>
          <w:tcPr>
            <w:tcW w:w="797" w:type="pct"/>
            <w:tcBorders>
              <w:top w:val="single" w:color="000000" w:sz="6" w:space="0"/>
              <w:left w:val="single" w:color="000000" w:sz="6" w:space="0"/>
              <w:bottom w:val="single" w:color="000000" w:sz="6" w:space="0"/>
              <w:right w:val="single" w:color="000000" w:sz="6" w:space="0"/>
            </w:tcBorders>
          </w:tcPr>
          <w:p w14:paraId="7F0CD6C8">
            <w:pPr>
              <w:pStyle w:val="8"/>
              <w:spacing w:before="0" w:beforeAutospacing="0" w:after="0" w:afterAutospacing="0" w:line="276" w:lineRule="auto"/>
              <w:ind w:firstLine="31"/>
              <w:jc w:val="center"/>
              <w:rPr>
                <w:b/>
                <w:color w:val="000000"/>
                <w:sz w:val="28"/>
                <w:szCs w:val="28"/>
              </w:rPr>
            </w:pPr>
            <w:r>
              <w:rPr>
                <w:b/>
                <w:bCs/>
                <w:color w:val="000000"/>
                <w:sz w:val="28"/>
                <w:szCs w:val="28"/>
              </w:rPr>
              <w:t>4610,41</w:t>
            </w:r>
          </w:p>
        </w:tc>
        <w:tc>
          <w:tcPr>
            <w:tcW w:w="701" w:type="pct"/>
            <w:tcBorders>
              <w:top w:val="single" w:color="000000" w:sz="6" w:space="0"/>
              <w:left w:val="single" w:color="000000" w:sz="6" w:space="0"/>
              <w:bottom w:val="single" w:color="000000" w:sz="6" w:space="0"/>
              <w:right w:val="single" w:color="000000" w:sz="6" w:space="0"/>
            </w:tcBorders>
          </w:tcPr>
          <w:p w14:paraId="5D406BA6">
            <w:pPr>
              <w:pStyle w:val="8"/>
              <w:spacing w:before="0" w:beforeAutospacing="0" w:after="0" w:afterAutospacing="0" w:line="276" w:lineRule="auto"/>
              <w:ind w:firstLine="31"/>
              <w:jc w:val="center"/>
              <w:rPr>
                <w:b/>
                <w:color w:val="000000"/>
                <w:sz w:val="28"/>
                <w:szCs w:val="28"/>
              </w:rPr>
            </w:pPr>
            <w:r>
              <w:rPr>
                <w:b/>
                <w:bCs/>
                <w:color w:val="000000"/>
                <w:sz w:val="28"/>
                <w:szCs w:val="28"/>
              </w:rPr>
              <w:t>2691,018</w:t>
            </w:r>
          </w:p>
        </w:tc>
      </w:tr>
      <w:tr w14:paraId="51DBE22F">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493" w:type="pct"/>
            <w:tcBorders>
              <w:top w:val="single" w:color="000000" w:sz="6" w:space="0"/>
              <w:left w:val="single" w:color="000000" w:sz="6" w:space="0"/>
              <w:bottom w:val="single" w:color="000000" w:sz="6" w:space="0"/>
              <w:right w:val="single" w:color="000000" w:sz="6" w:space="0"/>
            </w:tcBorders>
          </w:tcPr>
          <w:p w14:paraId="57DBEAD3">
            <w:pPr>
              <w:pStyle w:val="8"/>
              <w:spacing w:before="0" w:beforeAutospacing="0" w:after="0" w:afterAutospacing="0" w:line="276" w:lineRule="auto"/>
              <w:jc w:val="center"/>
              <w:rPr>
                <w:b/>
                <w:color w:val="000000"/>
                <w:sz w:val="28"/>
                <w:szCs w:val="28"/>
              </w:rPr>
            </w:pPr>
            <w:r>
              <w:rPr>
                <w:b/>
                <w:bCs/>
                <w:color w:val="000000"/>
                <w:sz w:val="28"/>
                <w:szCs w:val="28"/>
              </w:rPr>
              <w:t>9</w:t>
            </w:r>
          </w:p>
        </w:tc>
        <w:tc>
          <w:tcPr>
            <w:tcW w:w="423" w:type="pct"/>
            <w:tcBorders>
              <w:top w:val="single" w:color="000000" w:sz="6" w:space="0"/>
              <w:left w:val="single" w:color="000000" w:sz="6" w:space="0"/>
              <w:bottom w:val="single" w:color="000000" w:sz="6" w:space="0"/>
              <w:right w:val="single" w:color="000000" w:sz="6" w:space="0"/>
            </w:tcBorders>
          </w:tcPr>
          <w:p w14:paraId="75832CB0">
            <w:pPr>
              <w:pStyle w:val="8"/>
              <w:spacing w:before="0" w:beforeAutospacing="0" w:after="0" w:afterAutospacing="0" w:line="276" w:lineRule="auto"/>
              <w:ind w:firstLine="31"/>
              <w:jc w:val="center"/>
              <w:rPr>
                <w:b/>
                <w:color w:val="000000"/>
                <w:sz w:val="28"/>
                <w:szCs w:val="28"/>
              </w:rPr>
            </w:pPr>
            <w:r>
              <w:rPr>
                <w:b/>
                <w:bCs/>
                <w:color w:val="000000"/>
                <w:sz w:val="28"/>
                <w:szCs w:val="28"/>
              </w:rPr>
              <w:t>36,3</w:t>
            </w:r>
          </w:p>
        </w:tc>
        <w:tc>
          <w:tcPr>
            <w:tcW w:w="634" w:type="pct"/>
            <w:tcBorders>
              <w:top w:val="single" w:color="000000" w:sz="6" w:space="0"/>
              <w:left w:val="single" w:color="000000" w:sz="6" w:space="0"/>
              <w:bottom w:val="single" w:color="000000" w:sz="6" w:space="0"/>
              <w:right w:val="single" w:color="000000" w:sz="6" w:space="0"/>
            </w:tcBorders>
          </w:tcPr>
          <w:p w14:paraId="649663F2">
            <w:pPr>
              <w:pStyle w:val="8"/>
              <w:spacing w:before="0" w:beforeAutospacing="0" w:after="0" w:afterAutospacing="0" w:line="276" w:lineRule="auto"/>
              <w:ind w:firstLine="31"/>
              <w:jc w:val="center"/>
              <w:rPr>
                <w:b/>
                <w:color w:val="000000"/>
                <w:sz w:val="28"/>
                <w:szCs w:val="28"/>
              </w:rPr>
            </w:pPr>
            <w:r>
              <w:rPr>
                <w:b/>
                <w:bCs/>
                <w:color w:val="000000"/>
                <w:sz w:val="28"/>
                <w:szCs w:val="28"/>
              </w:rPr>
              <w:t>47,5</w:t>
            </w:r>
          </w:p>
        </w:tc>
        <w:tc>
          <w:tcPr>
            <w:tcW w:w="834" w:type="pct"/>
            <w:tcBorders>
              <w:top w:val="single" w:color="000000" w:sz="6" w:space="0"/>
              <w:left w:val="single" w:color="000000" w:sz="6" w:space="0"/>
              <w:bottom w:val="single" w:color="000000" w:sz="6" w:space="0"/>
              <w:right w:val="single" w:color="000000" w:sz="6" w:space="0"/>
            </w:tcBorders>
          </w:tcPr>
          <w:p w14:paraId="73ABECAD">
            <w:pPr>
              <w:pStyle w:val="8"/>
              <w:spacing w:before="0" w:beforeAutospacing="0" w:after="0" w:afterAutospacing="0" w:line="276" w:lineRule="auto"/>
              <w:ind w:firstLine="31"/>
              <w:jc w:val="center"/>
              <w:rPr>
                <w:b/>
                <w:color w:val="000000"/>
                <w:sz w:val="28"/>
                <w:szCs w:val="28"/>
              </w:rPr>
            </w:pPr>
            <w:r>
              <w:rPr>
                <w:b/>
                <w:bCs/>
                <w:color w:val="000000"/>
                <w:sz w:val="28"/>
                <w:szCs w:val="28"/>
              </w:rPr>
              <w:t>-40,075</w:t>
            </w:r>
          </w:p>
        </w:tc>
        <w:tc>
          <w:tcPr>
            <w:tcW w:w="1119" w:type="pct"/>
            <w:tcBorders>
              <w:top w:val="single" w:color="000000" w:sz="6" w:space="0"/>
              <w:left w:val="single" w:color="000000" w:sz="6" w:space="0"/>
              <w:bottom w:val="single" w:color="000000" w:sz="6" w:space="0"/>
              <w:right w:val="single" w:color="000000" w:sz="6" w:space="0"/>
            </w:tcBorders>
          </w:tcPr>
          <w:p w14:paraId="1F235AF9">
            <w:pPr>
              <w:pStyle w:val="8"/>
              <w:spacing w:before="0" w:beforeAutospacing="0" w:after="0" w:afterAutospacing="0" w:line="276" w:lineRule="auto"/>
              <w:ind w:firstLine="31"/>
              <w:jc w:val="center"/>
              <w:rPr>
                <w:b/>
                <w:color w:val="000000"/>
                <w:sz w:val="28"/>
                <w:szCs w:val="28"/>
              </w:rPr>
            </w:pPr>
            <w:r>
              <w:rPr>
                <w:b/>
                <w:bCs/>
                <w:color w:val="000000"/>
                <w:sz w:val="28"/>
                <w:szCs w:val="28"/>
              </w:rPr>
              <w:t>-52,5</w:t>
            </w:r>
          </w:p>
        </w:tc>
        <w:tc>
          <w:tcPr>
            <w:tcW w:w="797" w:type="pct"/>
            <w:tcBorders>
              <w:top w:val="single" w:color="000000" w:sz="6" w:space="0"/>
              <w:left w:val="single" w:color="000000" w:sz="6" w:space="0"/>
              <w:bottom w:val="single" w:color="000000" w:sz="6" w:space="0"/>
              <w:right w:val="single" w:color="000000" w:sz="6" w:space="0"/>
            </w:tcBorders>
          </w:tcPr>
          <w:p w14:paraId="48C22638">
            <w:pPr>
              <w:pStyle w:val="8"/>
              <w:spacing w:before="0" w:beforeAutospacing="0" w:after="0" w:afterAutospacing="0" w:line="276" w:lineRule="auto"/>
              <w:ind w:firstLine="31"/>
              <w:jc w:val="center"/>
              <w:rPr>
                <w:b/>
                <w:color w:val="000000"/>
                <w:sz w:val="28"/>
                <w:szCs w:val="28"/>
              </w:rPr>
            </w:pPr>
            <w:r>
              <w:rPr>
                <w:b/>
                <w:bCs/>
                <w:color w:val="000000"/>
                <w:sz w:val="28"/>
                <w:szCs w:val="28"/>
              </w:rPr>
              <w:t>2756,25</w:t>
            </w:r>
          </w:p>
        </w:tc>
        <w:tc>
          <w:tcPr>
            <w:tcW w:w="701" w:type="pct"/>
            <w:tcBorders>
              <w:top w:val="single" w:color="000000" w:sz="6" w:space="0"/>
              <w:left w:val="single" w:color="000000" w:sz="6" w:space="0"/>
              <w:bottom w:val="single" w:color="000000" w:sz="6" w:space="0"/>
              <w:right w:val="single" w:color="000000" w:sz="6" w:space="0"/>
            </w:tcBorders>
          </w:tcPr>
          <w:p w14:paraId="61235639">
            <w:pPr>
              <w:pStyle w:val="8"/>
              <w:spacing w:before="0" w:beforeAutospacing="0" w:after="0" w:afterAutospacing="0" w:line="276" w:lineRule="auto"/>
              <w:ind w:firstLine="31"/>
              <w:jc w:val="center"/>
              <w:rPr>
                <w:b/>
                <w:color w:val="000000"/>
                <w:sz w:val="28"/>
                <w:szCs w:val="28"/>
              </w:rPr>
            </w:pPr>
            <w:r>
              <w:rPr>
                <w:b/>
                <w:bCs/>
                <w:color w:val="000000"/>
                <w:sz w:val="28"/>
                <w:szCs w:val="28"/>
              </w:rPr>
              <w:t>1606,006</w:t>
            </w:r>
          </w:p>
        </w:tc>
      </w:tr>
      <w:tr w14:paraId="4FA0DAA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493" w:type="pct"/>
            <w:tcBorders>
              <w:top w:val="single" w:color="000000" w:sz="6" w:space="0"/>
              <w:left w:val="single" w:color="000000" w:sz="6" w:space="0"/>
              <w:bottom w:val="single" w:color="000000" w:sz="6" w:space="0"/>
              <w:right w:val="single" w:color="000000" w:sz="6" w:space="0"/>
            </w:tcBorders>
          </w:tcPr>
          <w:p w14:paraId="60111FB4">
            <w:pPr>
              <w:pStyle w:val="8"/>
              <w:spacing w:before="0" w:beforeAutospacing="0" w:after="0" w:afterAutospacing="0" w:line="276" w:lineRule="auto"/>
              <w:jc w:val="center"/>
              <w:rPr>
                <w:b/>
                <w:color w:val="000000"/>
                <w:sz w:val="28"/>
                <w:szCs w:val="28"/>
              </w:rPr>
            </w:pPr>
            <w:r>
              <w:rPr>
                <w:b/>
                <w:bCs/>
                <w:color w:val="000000"/>
                <w:sz w:val="28"/>
                <w:szCs w:val="28"/>
              </w:rPr>
              <w:t>10</w:t>
            </w:r>
          </w:p>
        </w:tc>
        <w:tc>
          <w:tcPr>
            <w:tcW w:w="423" w:type="pct"/>
            <w:tcBorders>
              <w:top w:val="single" w:color="000000" w:sz="6" w:space="0"/>
              <w:left w:val="single" w:color="000000" w:sz="6" w:space="0"/>
              <w:bottom w:val="single" w:color="000000" w:sz="6" w:space="0"/>
              <w:right w:val="single" w:color="000000" w:sz="6" w:space="0"/>
            </w:tcBorders>
          </w:tcPr>
          <w:p w14:paraId="1B45980A">
            <w:pPr>
              <w:pStyle w:val="8"/>
              <w:spacing w:before="0" w:beforeAutospacing="0" w:after="0" w:afterAutospacing="0" w:line="276" w:lineRule="auto"/>
              <w:ind w:firstLine="31"/>
              <w:jc w:val="center"/>
              <w:rPr>
                <w:b/>
                <w:color w:val="000000"/>
                <w:sz w:val="28"/>
                <w:szCs w:val="28"/>
              </w:rPr>
            </w:pPr>
            <w:r>
              <w:rPr>
                <w:b/>
                <w:bCs/>
                <w:color w:val="000000"/>
                <w:sz w:val="28"/>
                <w:szCs w:val="28"/>
              </w:rPr>
              <w:t>70,7</w:t>
            </w:r>
          </w:p>
        </w:tc>
        <w:tc>
          <w:tcPr>
            <w:tcW w:w="634" w:type="pct"/>
            <w:tcBorders>
              <w:top w:val="single" w:color="000000" w:sz="6" w:space="0"/>
              <w:left w:val="single" w:color="000000" w:sz="6" w:space="0"/>
              <w:bottom w:val="single" w:color="000000" w:sz="6" w:space="0"/>
              <w:right w:val="single" w:color="000000" w:sz="6" w:space="0"/>
            </w:tcBorders>
          </w:tcPr>
          <w:p w14:paraId="2E4BFB07">
            <w:pPr>
              <w:pStyle w:val="8"/>
              <w:spacing w:before="0" w:beforeAutospacing="0" w:after="0" w:afterAutospacing="0" w:line="276" w:lineRule="auto"/>
              <w:ind w:firstLine="31"/>
              <w:jc w:val="center"/>
              <w:rPr>
                <w:b/>
                <w:color w:val="000000"/>
                <w:sz w:val="28"/>
                <w:szCs w:val="28"/>
              </w:rPr>
            </w:pPr>
            <w:r>
              <w:rPr>
                <w:b/>
                <w:bCs/>
                <w:color w:val="000000"/>
                <w:sz w:val="28"/>
                <w:szCs w:val="28"/>
              </w:rPr>
              <w:t>92,6</w:t>
            </w:r>
          </w:p>
        </w:tc>
        <w:tc>
          <w:tcPr>
            <w:tcW w:w="834" w:type="pct"/>
            <w:tcBorders>
              <w:top w:val="single" w:color="000000" w:sz="6" w:space="0"/>
              <w:left w:val="single" w:color="000000" w:sz="6" w:space="0"/>
              <w:bottom w:val="single" w:color="000000" w:sz="6" w:space="0"/>
              <w:right w:val="single" w:color="000000" w:sz="6" w:space="0"/>
            </w:tcBorders>
          </w:tcPr>
          <w:p w14:paraId="29CD7157">
            <w:pPr>
              <w:pStyle w:val="8"/>
              <w:spacing w:before="0" w:beforeAutospacing="0" w:after="0" w:afterAutospacing="0" w:line="276" w:lineRule="auto"/>
              <w:ind w:firstLine="31"/>
              <w:jc w:val="center"/>
              <w:rPr>
                <w:b/>
                <w:color w:val="000000"/>
                <w:sz w:val="28"/>
                <w:szCs w:val="28"/>
              </w:rPr>
            </w:pPr>
            <w:r>
              <w:rPr>
                <w:b/>
                <w:bCs/>
                <w:color w:val="000000"/>
                <w:sz w:val="28"/>
                <w:szCs w:val="28"/>
              </w:rPr>
              <w:t>-5,675</w:t>
            </w:r>
          </w:p>
        </w:tc>
        <w:tc>
          <w:tcPr>
            <w:tcW w:w="1119" w:type="pct"/>
            <w:tcBorders>
              <w:top w:val="single" w:color="000000" w:sz="6" w:space="0"/>
              <w:left w:val="single" w:color="000000" w:sz="6" w:space="0"/>
              <w:bottom w:val="single" w:color="000000" w:sz="6" w:space="0"/>
              <w:right w:val="single" w:color="000000" w:sz="6" w:space="0"/>
            </w:tcBorders>
          </w:tcPr>
          <w:p w14:paraId="463213E9">
            <w:pPr>
              <w:pStyle w:val="8"/>
              <w:spacing w:before="0" w:beforeAutospacing="0" w:after="0" w:afterAutospacing="0" w:line="276" w:lineRule="auto"/>
              <w:ind w:firstLine="31"/>
              <w:jc w:val="center"/>
              <w:rPr>
                <w:b/>
                <w:color w:val="000000"/>
                <w:sz w:val="28"/>
                <w:szCs w:val="28"/>
              </w:rPr>
            </w:pPr>
            <w:r>
              <w:rPr>
                <w:b/>
                <w:bCs/>
                <w:color w:val="000000"/>
                <w:sz w:val="28"/>
                <w:szCs w:val="28"/>
              </w:rPr>
              <w:t>-7,4</w:t>
            </w:r>
          </w:p>
        </w:tc>
        <w:tc>
          <w:tcPr>
            <w:tcW w:w="797" w:type="pct"/>
            <w:tcBorders>
              <w:top w:val="single" w:color="000000" w:sz="6" w:space="0"/>
              <w:left w:val="single" w:color="000000" w:sz="6" w:space="0"/>
              <w:bottom w:val="single" w:color="000000" w:sz="6" w:space="0"/>
              <w:right w:val="single" w:color="000000" w:sz="6" w:space="0"/>
            </w:tcBorders>
          </w:tcPr>
          <w:p w14:paraId="71464A7A">
            <w:pPr>
              <w:pStyle w:val="8"/>
              <w:spacing w:before="0" w:beforeAutospacing="0" w:after="0" w:afterAutospacing="0" w:line="276" w:lineRule="auto"/>
              <w:ind w:firstLine="31"/>
              <w:jc w:val="center"/>
              <w:rPr>
                <w:b/>
                <w:color w:val="000000"/>
                <w:sz w:val="28"/>
                <w:szCs w:val="28"/>
              </w:rPr>
            </w:pPr>
            <w:r>
              <w:rPr>
                <w:b/>
                <w:bCs/>
                <w:color w:val="000000"/>
                <w:sz w:val="28"/>
                <w:szCs w:val="28"/>
              </w:rPr>
              <w:t>54,76</w:t>
            </w:r>
          </w:p>
        </w:tc>
        <w:tc>
          <w:tcPr>
            <w:tcW w:w="701" w:type="pct"/>
            <w:tcBorders>
              <w:top w:val="single" w:color="000000" w:sz="6" w:space="0"/>
              <w:left w:val="single" w:color="000000" w:sz="6" w:space="0"/>
              <w:bottom w:val="single" w:color="000000" w:sz="6" w:space="0"/>
              <w:right w:val="single" w:color="000000" w:sz="6" w:space="0"/>
            </w:tcBorders>
          </w:tcPr>
          <w:p w14:paraId="6C72C222">
            <w:pPr>
              <w:pStyle w:val="8"/>
              <w:spacing w:before="0" w:beforeAutospacing="0" w:after="0" w:afterAutospacing="0" w:line="276" w:lineRule="auto"/>
              <w:ind w:firstLine="31"/>
              <w:jc w:val="center"/>
              <w:rPr>
                <w:b/>
                <w:color w:val="000000"/>
                <w:sz w:val="28"/>
                <w:szCs w:val="28"/>
              </w:rPr>
            </w:pPr>
            <w:r>
              <w:rPr>
                <w:b/>
                <w:bCs/>
                <w:color w:val="000000"/>
                <w:sz w:val="28"/>
                <w:szCs w:val="28"/>
              </w:rPr>
              <w:t>32,206</w:t>
            </w:r>
          </w:p>
        </w:tc>
      </w:tr>
      <w:tr w14:paraId="4D3161FC">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493" w:type="pct"/>
            <w:tcBorders>
              <w:top w:val="single" w:color="000000" w:sz="6" w:space="0"/>
              <w:left w:val="single" w:color="000000" w:sz="6" w:space="0"/>
              <w:bottom w:val="single" w:color="000000" w:sz="6" w:space="0"/>
              <w:right w:val="single" w:color="000000" w:sz="6" w:space="0"/>
            </w:tcBorders>
          </w:tcPr>
          <w:p w14:paraId="7DB6F1F2">
            <w:pPr>
              <w:pStyle w:val="8"/>
              <w:spacing w:before="0" w:beforeAutospacing="0" w:after="0" w:afterAutospacing="0" w:line="276" w:lineRule="auto"/>
              <w:jc w:val="center"/>
              <w:rPr>
                <w:b/>
                <w:color w:val="000000"/>
                <w:sz w:val="28"/>
                <w:szCs w:val="28"/>
              </w:rPr>
            </w:pPr>
            <w:r>
              <w:rPr>
                <w:b/>
                <w:bCs/>
                <w:color w:val="000000"/>
                <w:sz w:val="28"/>
                <w:szCs w:val="28"/>
              </w:rPr>
              <w:t>11</w:t>
            </w:r>
          </w:p>
        </w:tc>
        <w:tc>
          <w:tcPr>
            <w:tcW w:w="423" w:type="pct"/>
            <w:tcBorders>
              <w:top w:val="single" w:color="000000" w:sz="6" w:space="0"/>
              <w:left w:val="single" w:color="000000" w:sz="6" w:space="0"/>
              <w:bottom w:val="single" w:color="000000" w:sz="6" w:space="0"/>
              <w:right w:val="single" w:color="000000" w:sz="6" w:space="0"/>
            </w:tcBorders>
          </w:tcPr>
          <w:p w14:paraId="6BA874B7">
            <w:pPr>
              <w:pStyle w:val="8"/>
              <w:spacing w:before="0" w:beforeAutospacing="0" w:after="0" w:afterAutospacing="0" w:line="276" w:lineRule="auto"/>
              <w:ind w:firstLine="31"/>
              <w:jc w:val="center"/>
              <w:rPr>
                <w:b/>
                <w:color w:val="000000"/>
                <w:sz w:val="28"/>
                <w:szCs w:val="28"/>
              </w:rPr>
            </w:pPr>
            <w:r>
              <w:rPr>
                <w:b/>
                <w:bCs/>
                <w:color w:val="000000"/>
                <w:sz w:val="28"/>
                <w:szCs w:val="28"/>
              </w:rPr>
              <w:t>95,2</w:t>
            </w:r>
          </w:p>
        </w:tc>
        <w:tc>
          <w:tcPr>
            <w:tcW w:w="634" w:type="pct"/>
            <w:tcBorders>
              <w:top w:val="single" w:color="000000" w:sz="6" w:space="0"/>
              <w:left w:val="single" w:color="000000" w:sz="6" w:space="0"/>
              <w:bottom w:val="single" w:color="000000" w:sz="6" w:space="0"/>
              <w:right w:val="single" w:color="000000" w:sz="6" w:space="0"/>
            </w:tcBorders>
          </w:tcPr>
          <w:p w14:paraId="1A943295">
            <w:pPr>
              <w:pStyle w:val="8"/>
              <w:spacing w:before="0" w:beforeAutospacing="0" w:after="0" w:afterAutospacing="0" w:line="276" w:lineRule="auto"/>
              <w:ind w:firstLine="31"/>
              <w:jc w:val="center"/>
              <w:rPr>
                <w:b/>
                <w:color w:val="000000"/>
                <w:sz w:val="28"/>
                <w:szCs w:val="28"/>
              </w:rPr>
            </w:pPr>
            <w:r>
              <w:rPr>
                <w:b/>
                <w:bCs/>
                <w:color w:val="000000"/>
                <w:sz w:val="28"/>
                <w:szCs w:val="28"/>
              </w:rPr>
              <w:t>124,6</w:t>
            </w:r>
          </w:p>
        </w:tc>
        <w:tc>
          <w:tcPr>
            <w:tcW w:w="834" w:type="pct"/>
            <w:tcBorders>
              <w:top w:val="single" w:color="000000" w:sz="6" w:space="0"/>
              <w:left w:val="single" w:color="000000" w:sz="6" w:space="0"/>
              <w:bottom w:val="single" w:color="000000" w:sz="6" w:space="0"/>
              <w:right w:val="single" w:color="000000" w:sz="6" w:space="0"/>
            </w:tcBorders>
          </w:tcPr>
          <w:p w14:paraId="7CD87625">
            <w:pPr>
              <w:pStyle w:val="8"/>
              <w:spacing w:before="0" w:beforeAutospacing="0" w:after="0" w:afterAutospacing="0" w:line="276" w:lineRule="auto"/>
              <w:ind w:firstLine="31"/>
              <w:jc w:val="center"/>
              <w:rPr>
                <w:b/>
                <w:color w:val="000000"/>
                <w:sz w:val="28"/>
                <w:szCs w:val="28"/>
              </w:rPr>
            </w:pPr>
            <w:r>
              <w:rPr>
                <w:b/>
                <w:bCs/>
                <w:color w:val="000000"/>
                <w:sz w:val="28"/>
                <w:szCs w:val="28"/>
              </w:rPr>
              <w:t>18,825</w:t>
            </w:r>
          </w:p>
        </w:tc>
        <w:tc>
          <w:tcPr>
            <w:tcW w:w="1119" w:type="pct"/>
            <w:tcBorders>
              <w:top w:val="single" w:color="000000" w:sz="6" w:space="0"/>
              <w:left w:val="single" w:color="000000" w:sz="6" w:space="0"/>
              <w:bottom w:val="single" w:color="000000" w:sz="6" w:space="0"/>
              <w:right w:val="single" w:color="000000" w:sz="6" w:space="0"/>
            </w:tcBorders>
          </w:tcPr>
          <w:p w14:paraId="487BC3FD">
            <w:pPr>
              <w:pStyle w:val="8"/>
              <w:spacing w:before="0" w:beforeAutospacing="0" w:after="0" w:afterAutospacing="0" w:line="276" w:lineRule="auto"/>
              <w:ind w:firstLine="31"/>
              <w:jc w:val="center"/>
              <w:rPr>
                <w:b/>
                <w:color w:val="000000"/>
                <w:sz w:val="28"/>
                <w:szCs w:val="28"/>
              </w:rPr>
            </w:pPr>
            <w:r>
              <w:rPr>
                <w:b/>
                <w:bCs/>
                <w:color w:val="000000"/>
                <w:sz w:val="28"/>
                <w:szCs w:val="28"/>
              </w:rPr>
              <w:t>24,6</w:t>
            </w:r>
          </w:p>
        </w:tc>
        <w:tc>
          <w:tcPr>
            <w:tcW w:w="797" w:type="pct"/>
            <w:tcBorders>
              <w:top w:val="single" w:color="000000" w:sz="6" w:space="0"/>
              <w:left w:val="single" w:color="000000" w:sz="6" w:space="0"/>
              <w:bottom w:val="single" w:color="000000" w:sz="6" w:space="0"/>
              <w:right w:val="single" w:color="000000" w:sz="6" w:space="0"/>
            </w:tcBorders>
          </w:tcPr>
          <w:p w14:paraId="422F3D2F">
            <w:pPr>
              <w:pStyle w:val="8"/>
              <w:spacing w:before="0" w:beforeAutospacing="0" w:after="0" w:afterAutospacing="0" w:line="276" w:lineRule="auto"/>
              <w:ind w:firstLine="31"/>
              <w:jc w:val="center"/>
              <w:rPr>
                <w:b/>
                <w:color w:val="000000"/>
                <w:sz w:val="28"/>
                <w:szCs w:val="28"/>
              </w:rPr>
            </w:pPr>
            <w:r>
              <w:rPr>
                <w:b/>
                <w:bCs/>
                <w:color w:val="000000"/>
                <w:sz w:val="28"/>
                <w:szCs w:val="28"/>
              </w:rPr>
              <w:t>605,16</w:t>
            </w:r>
          </w:p>
        </w:tc>
        <w:tc>
          <w:tcPr>
            <w:tcW w:w="701" w:type="pct"/>
            <w:tcBorders>
              <w:top w:val="single" w:color="000000" w:sz="6" w:space="0"/>
              <w:left w:val="single" w:color="000000" w:sz="6" w:space="0"/>
              <w:bottom w:val="single" w:color="000000" w:sz="6" w:space="0"/>
              <w:right w:val="single" w:color="000000" w:sz="6" w:space="0"/>
            </w:tcBorders>
          </w:tcPr>
          <w:p w14:paraId="3AB8948D">
            <w:pPr>
              <w:pStyle w:val="8"/>
              <w:spacing w:before="0" w:beforeAutospacing="0" w:after="0" w:afterAutospacing="0" w:line="276" w:lineRule="auto"/>
              <w:ind w:firstLine="31"/>
              <w:jc w:val="center"/>
              <w:rPr>
                <w:b/>
                <w:color w:val="000000"/>
                <w:sz w:val="28"/>
                <w:szCs w:val="28"/>
              </w:rPr>
            </w:pPr>
            <w:r>
              <w:rPr>
                <w:b/>
                <w:bCs/>
                <w:color w:val="000000"/>
                <w:sz w:val="28"/>
                <w:szCs w:val="28"/>
              </w:rPr>
              <w:t>354,381</w:t>
            </w:r>
          </w:p>
        </w:tc>
      </w:tr>
      <w:tr w14:paraId="4BEE538B">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493" w:type="pct"/>
            <w:tcBorders>
              <w:top w:val="single" w:color="000000" w:sz="6" w:space="0"/>
              <w:left w:val="single" w:color="000000" w:sz="6" w:space="0"/>
              <w:bottom w:val="single" w:color="000000" w:sz="6" w:space="0"/>
              <w:right w:val="single" w:color="000000" w:sz="6" w:space="0"/>
            </w:tcBorders>
          </w:tcPr>
          <w:p w14:paraId="0DB48D74">
            <w:pPr>
              <w:pStyle w:val="8"/>
              <w:spacing w:before="0" w:beforeAutospacing="0" w:after="0" w:afterAutospacing="0" w:line="276" w:lineRule="auto"/>
              <w:jc w:val="center"/>
              <w:rPr>
                <w:b/>
                <w:color w:val="000000"/>
                <w:sz w:val="28"/>
                <w:szCs w:val="28"/>
              </w:rPr>
            </w:pPr>
            <w:r>
              <w:rPr>
                <w:b/>
                <w:bCs/>
                <w:color w:val="000000"/>
                <w:sz w:val="28"/>
                <w:szCs w:val="28"/>
              </w:rPr>
              <w:t>12</w:t>
            </w:r>
          </w:p>
        </w:tc>
        <w:tc>
          <w:tcPr>
            <w:tcW w:w="423" w:type="pct"/>
            <w:tcBorders>
              <w:top w:val="single" w:color="000000" w:sz="6" w:space="0"/>
              <w:left w:val="single" w:color="000000" w:sz="6" w:space="0"/>
              <w:bottom w:val="single" w:color="000000" w:sz="6" w:space="0"/>
              <w:right w:val="single" w:color="000000" w:sz="6" w:space="0"/>
            </w:tcBorders>
          </w:tcPr>
          <w:p w14:paraId="6209A9CF">
            <w:pPr>
              <w:pStyle w:val="8"/>
              <w:spacing w:before="0" w:beforeAutospacing="0" w:after="0" w:afterAutospacing="0" w:line="276" w:lineRule="auto"/>
              <w:ind w:firstLine="31"/>
              <w:jc w:val="center"/>
              <w:rPr>
                <w:b/>
                <w:color w:val="000000"/>
                <w:sz w:val="28"/>
                <w:szCs w:val="28"/>
              </w:rPr>
            </w:pPr>
            <w:r>
              <w:rPr>
                <w:b/>
                <w:bCs/>
                <w:color w:val="000000"/>
                <w:sz w:val="28"/>
                <w:szCs w:val="28"/>
              </w:rPr>
              <w:t>104,5</w:t>
            </w:r>
          </w:p>
        </w:tc>
        <w:tc>
          <w:tcPr>
            <w:tcW w:w="634" w:type="pct"/>
            <w:tcBorders>
              <w:top w:val="single" w:color="000000" w:sz="6" w:space="0"/>
              <w:left w:val="single" w:color="000000" w:sz="6" w:space="0"/>
              <w:bottom w:val="single" w:color="000000" w:sz="6" w:space="0"/>
              <w:right w:val="single" w:color="000000" w:sz="6" w:space="0"/>
            </w:tcBorders>
          </w:tcPr>
          <w:p w14:paraId="1B32E6E7">
            <w:pPr>
              <w:pStyle w:val="8"/>
              <w:spacing w:before="0" w:beforeAutospacing="0" w:after="0" w:afterAutospacing="0" w:line="276" w:lineRule="auto"/>
              <w:ind w:firstLine="31"/>
              <w:jc w:val="center"/>
              <w:rPr>
                <w:b/>
                <w:color w:val="000000"/>
                <w:sz w:val="28"/>
                <w:szCs w:val="28"/>
              </w:rPr>
            </w:pPr>
            <w:r>
              <w:rPr>
                <w:b/>
                <w:bCs/>
                <w:color w:val="000000"/>
                <w:sz w:val="28"/>
                <w:szCs w:val="28"/>
              </w:rPr>
              <w:t>136,8</w:t>
            </w:r>
          </w:p>
        </w:tc>
        <w:tc>
          <w:tcPr>
            <w:tcW w:w="834" w:type="pct"/>
            <w:tcBorders>
              <w:top w:val="single" w:color="000000" w:sz="6" w:space="0"/>
              <w:left w:val="single" w:color="000000" w:sz="6" w:space="0"/>
              <w:bottom w:val="single" w:color="000000" w:sz="6" w:space="0"/>
              <w:right w:val="single" w:color="000000" w:sz="6" w:space="0"/>
            </w:tcBorders>
          </w:tcPr>
          <w:p w14:paraId="0E91EF51">
            <w:pPr>
              <w:pStyle w:val="8"/>
              <w:spacing w:before="0" w:beforeAutospacing="0" w:after="0" w:afterAutospacing="0" w:line="276" w:lineRule="auto"/>
              <w:ind w:firstLine="31"/>
              <w:jc w:val="center"/>
              <w:rPr>
                <w:b/>
                <w:color w:val="000000"/>
                <w:sz w:val="28"/>
                <w:szCs w:val="28"/>
              </w:rPr>
            </w:pPr>
            <w:r>
              <w:rPr>
                <w:b/>
                <w:bCs/>
                <w:color w:val="000000"/>
                <w:sz w:val="28"/>
                <w:szCs w:val="28"/>
              </w:rPr>
              <w:t>28,125</w:t>
            </w:r>
          </w:p>
        </w:tc>
        <w:tc>
          <w:tcPr>
            <w:tcW w:w="1119" w:type="pct"/>
            <w:tcBorders>
              <w:top w:val="single" w:color="000000" w:sz="6" w:space="0"/>
              <w:left w:val="single" w:color="000000" w:sz="6" w:space="0"/>
              <w:bottom w:val="single" w:color="000000" w:sz="6" w:space="0"/>
              <w:right w:val="single" w:color="000000" w:sz="6" w:space="0"/>
            </w:tcBorders>
          </w:tcPr>
          <w:p w14:paraId="14C21973">
            <w:pPr>
              <w:pStyle w:val="8"/>
              <w:spacing w:before="0" w:beforeAutospacing="0" w:after="0" w:afterAutospacing="0" w:line="276" w:lineRule="auto"/>
              <w:ind w:firstLine="31"/>
              <w:jc w:val="center"/>
              <w:rPr>
                <w:b/>
                <w:color w:val="000000"/>
                <w:sz w:val="28"/>
                <w:szCs w:val="28"/>
              </w:rPr>
            </w:pPr>
            <w:r>
              <w:rPr>
                <w:b/>
                <w:bCs/>
                <w:color w:val="000000"/>
                <w:sz w:val="28"/>
                <w:szCs w:val="28"/>
              </w:rPr>
              <w:t>36,8</w:t>
            </w:r>
          </w:p>
        </w:tc>
        <w:tc>
          <w:tcPr>
            <w:tcW w:w="797" w:type="pct"/>
            <w:tcBorders>
              <w:top w:val="single" w:color="000000" w:sz="6" w:space="0"/>
              <w:left w:val="single" w:color="000000" w:sz="6" w:space="0"/>
              <w:bottom w:val="single" w:color="000000" w:sz="6" w:space="0"/>
              <w:right w:val="single" w:color="000000" w:sz="6" w:space="0"/>
            </w:tcBorders>
          </w:tcPr>
          <w:p w14:paraId="2C582D59">
            <w:pPr>
              <w:pStyle w:val="8"/>
              <w:spacing w:before="0" w:beforeAutospacing="0" w:after="0" w:afterAutospacing="0" w:line="276" w:lineRule="auto"/>
              <w:ind w:firstLine="31"/>
              <w:jc w:val="center"/>
              <w:rPr>
                <w:b/>
                <w:color w:val="000000"/>
                <w:sz w:val="28"/>
                <w:szCs w:val="28"/>
              </w:rPr>
            </w:pPr>
            <w:r>
              <w:rPr>
                <w:b/>
                <w:bCs/>
                <w:color w:val="000000"/>
                <w:sz w:val="28"/>
                <w:szCs w:val="28"/>
              </w:rPr>
              <w:t>1354,24</w:t>
            </w:r>
          </w:p>
        </w:tc>
        <w:tc>
          <w:tcPr>
            <w:tcW w:w="701" w:type="pct"/>
            <w:tcBorders>
              <w:top w:val="single" w:color="000000" w:sz="6" w:space="0"/>
              <w:left w:val="single" w:color="000000" w:sz="6" w:space="0"/>
              <w:bottom w:val="single" w:color="000000" w:sz="6" w:space="0"/>
              <w:right w:val="single" w:color="000000" w:sz="6" w:space="0"/>
            </w:tcBorders>
          </w:tcPr>
          <w:p w14:paraId="4FF0B6A1">
            <w:pPr>
              <w:pStyle w:val="8"/>
              <w:spacing w:before="0" w:beforeAutospacing="0" w:after="0" w:afterAutospacing="0" w:line="276" w:lineRule="auto"/>
              <w:ind w:firstLine="31"/>
              <w:jc w:val="center"/>
              <w:rPr>
                <w:b/>
                <w:color w:val="000000"/>
                <w:sz w:val="28"/>
                <w:szCs w:val="28"/>
              </w:rPr>
            </w:pPr>
            <w:r>
              <w:rPr>
                <w:b/>
                <w:bCs/>
                <w:color w:val="000000"/>
                <w:sz w:val="28"/>
                <w:szCs w:val="28"/>
              </w:rPr>
              <w:t>791,016</w:t>
            </w:r>
          </w:p>
        </w:tc>
      </w:tr>
      <w:tr w14:paraId="27F1E41C">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493" w:type="pct"/>
            <w:tcBorders>
              <w:top w:val="single" w:color="000000" w:sz="6" w:space="0"/>
              <w:left w:val="single" w:color="000000" w:sz="6" w:space="0"/>
              <w:bottom w:val="single" w:color="000000" w:sz="6" w:space="0"/>
              <w:right w:val="single" w:color="000000" w:sz="6" w:space="0"/>
            </w:tcBorders>
          </w:tcPr>
          <w:p w14:paraId="1DD10B74">
            <w:pPr>
              <w:pStyle w:val="8"/>
              <w:spacing w:before="0" w:beforeAutospacing="0" w:after="0" w:afterAutospacing="0" w:line="276" w:lineRule="auto"/>
              <w:jc w:val="center"/>
              <w:rPr>
                <w:b/>
                <w:color w:val="000000"/>
                <w:sz w:val="28"/>
                <w:szCs w:val="28"/>
              </w:rPr>
            </w:pPr>
            <w:r>
              <w:rPr>
                <w:b/>
                <w:bCs/>
                <w:color w:val="000000"/>
                <w:sz w:val="28"/>
                <w:szCs w:val="28"/>
              </w:rPr>
              <w:t>Сомасы</w:t>
            </w:r>
          </w:p>
        </w:tc>
        <w:tc>
          <w:tcPr>
            <w:tcW w:w="423" w:type="pct"/>
            <w:tcBorders>
              <w:top w:val="single" w:color="000000" w:sz="6" w:space="0"/>
              <w:left w:val="single" w:color="000000" w:sz="6" w:space="0"/>
              <w:bottom w:val="single" w:color="000000" w:sz="6" w:space="0"/>
              <w:right w:val="single" w:color="000000" w:sz="6" w:space="0"/>
            </w:tcBorders>
          </w:tcPr>
          <w:p w14:paraId="6C849B31">
            <w:pPr>
              <w:pStyle w:val="8"/>
              <w:spacing w:before="0" w:beforeAutospacing="0" w:after="0" w:afterAutospacing="0" w:line="276" w:lineRule="auto"/>
              <w:ind w:firstLine="31"/>
              <w:jc w:val="center"/>
              <w:rPr>
                <w:b/>
                <w:color w:val="000000"/>
                <w:sz w:val="28"/>
                <w:szCs w:val="28"/>
              </w:rPr>
            </w:pPr>
            <w:r>
              <w:rPr>
                <w:b/>
                <w:bCs/>
                <w:color w:val="000000"/>
                <w:sz w:val="28"/>
                <w:szCs w:val="28"/>
              </w:rPr>
              <w:t>916,5</w:t>
            </w:r>
          </w:p>
        </w:tc>
        <w:tc>
          <w:tcPr>
            <w:tcW w:w="634" w:type="pct"/>
            <w:tcBorders>
              <w:top w:val="single" w:color="000000" w:sz="6" w:space="0"/>
              <w:left w:val="single" w:color="000000" w:sz="6" w:space="0"/>
              <w:bottom w:val="single" w:color="000000" w:sz="6" w:space="0"/>
              <w:right w:val="single" w:color="000000" w:sz="6" w:space="0"/>
            </w:tcBorders>
          </w:tcPr>
          <w:p w14:paraId="5420DB44">
            <w:pPr>
              <w:pStyle w:val="8"/>
              <w:spacing w:before="0" w:beforeAutospacing="0" w:after="0" w:afterAutospacing="0" w:line="276" w:lineRule="auto"/>
              <w:ind w:firstLine="31"/>
              <w:jc w:val="center"/>
              <w:rPr>
                <w:b/>
                <w:color w:val="000000"/>
                <w:sz w:val="28"/>
                <w:szCs w:val="28"/>
              </w:rPr>
            </w:pPr>
            <w:r>
              <w:rPr>
                <w:b/>
                <w:bCs/>
                <w:color w:val="000000"/>
                <w:sz w:val="28"/>
                <w:szCs w:val="28"/>
              </w:rPr>
              <w:t>1200</w:t>
            </w:r>
          </w:p>
        </w:tc>
        <w:tc>
          <w:tcPr>
            <w:tcW w:w="834" w:type="pct"/>
            <w:tcBorders>
              <w:top w:val="single" w:color="000000" w:sz="6" w:space="0"/>
              <w:left w:val="single" w:color="000000" w:sz="6" w:space="0"/>
              <w:bottom w:val="single" w:color="000000" w:sz="6" w:space="0"/>
              <w:right w:val="single" w:color="000000" w:sz="6" w:space="0"/>
            </w:tcBorders>
          </w:tcPr>
          <w:p w14:paraId="6EC20EB3">
            <w:pPr>
              <w:pStyle w:val="8"/>
              <w:spacing w:before="0" w:beforeAutospacing="0" w:after="0" w:afterAutospacing="0" w:line="276" w:lineRule="auto"/>
              <w:ind w:firstLine="31"/>
              <w:jc w:val="center"/>
              <w:rPr>
                <w:b/>
                <w:color w:val="000000"/>
                <w:sz w:val="28"/>
                <w:szCs w:val="28"/>
              </w:rPr>
            </w:pPr>
            <w:r>
              <w:rPr>
                <w:b/>
                <w:bCs/>
                <w:color w:val="000000"/>
                <w:sz w:val="28"/>
                <w:szCs w:val="28"/>
              </w:rPr>
              <w:t>0</w:t>
            </w:r>
          </w:p>
        </w:tc>
        <w:tc>
          <w:tcPr>
            <w:tcW w:w="1119" w:type="pct"/>
            <w:tcBorders>
              <w:top w:val="single" w:color="000000" w:sz="6" w:space="0"/>
              <w:left w:val="single" w:color="000000" w:sz="6" w:space="0"/>
              <w:bottom w:val="single" w:color="000000" w:sz="6" w:space="0"/>
              <w:right w:val="single" w:color="000000" w:sz="6" w:space="0"/>
            </w:tcBorders>
          </w:tcPr>
          <w:p w14:paraId="4E5E1B26">
            <w:pPr>
              <w:pStyle w:val="8"/>
              <w:spacing w:before="0" w:beforeAutospacing="0" w:after="0" w:afterAutospacing="0" w:line="276" w:lineRule="auto"/>
              <w:ind w:firstLine="31"/>
              <w:jc w:val="center"/>
              <w:rPr>
                <w:b/>
                <w:color w:val="000000"/>
                <w:sz w:val="28"/>
                <w:szCs w:val="28"/>
              </w:rPr>
            </w:pPr>
            <w:r>
              <w:rPr>
                <w:b/>
                <w:bCs/>
                <w:color w:val="000000"/>
                <w:sz w:val="28"/>
                <w:szCs w:val="28"/>
              </w:rPr>
              <w:t>0</w:t>
            </w:r>
          </w:p>
        </w:tc>
        <w:tc>
          <w:tcPr>
            <w:tcW w:w="797" w:type="pct"/>
            <w:tcBorders>
              <w:top w:val="single" w:color="000000" w:sz="6" w:space="0"/>
              <w:left w:val="single" w:color="000000" w:sz="6" w:space="0"/>
              <w:bottom w:val="single" w:color="000000" w:sz="6" w:space="0"/>
              <w:right w:val="single" w:color="000000" w:sz="6" w:space="0"/>
            </w:tcBorders>
          </w:tcPr>
          <w:p w14:paraId="35F966EB">
            <w:pPr>
              <w:pStyle w:val="8"/>
              <w:spacing w:before="0" w:beforeAutospacing="0" w:after="0" w:afterAutospacing="0" w:line="276" w:lineRule="auto"/>
              <w:ind w:firstLine="31"/>
              <w:jc w:val="center"/>
              <w:rPr>
                <w:b/>
                <w:color w:val="000000"/>
                <w:sz w:val="28"/>
                <w:szCs w:val="28"/>
              </w:rPr>
            </w:pPr>
            <w:r>
              <w:rPr>
                <w:b/>
                <w:bCs/>
                <w:color w:val="000000"/>
                <w:sz w:val="28"/>
                <w:szCs w:val="28"/>
              </w:rPr>
              <w:t>13370,84</w:t>
            </w:r>
          </w:p>
        </w:tc>
        <w:tc>
          <w:tcPr>
            <w:tcW w:w="701" w:type="pct"/>
            <w:tcBorders>
              <w:top w:val="single" w:color="000000" w:sz="6" w:space="0"/>
              <w:left w:val="single" w:color="000000" w:sz="6" w:space="0"/>
              <w:bottom w:val="single" w:color="000000" w:sz="6" w:space="0"/>
              <w:right w:val="single" w:color="000000" w:sz="6" w:space="0"/>
            </w:tcBorders>
          </w:tcPr>
          <w:p w14:paraId="7FF5987A">
            <w:pPr>
              <w:pStyle w:val="8"/>
              <w:spacing w:before="0" w:beforeAutospacing="0" w:after="0" w:afterAutospacing="0" w:line="276" w:lineRule="auto"/>
              <w:ind w:firstLine="31"/>
              <w:jc w:val="center"/>
              <w:rPr>
                <w:b/>
                <w:color w:val="000000"/>
                <w:sz w:val="28"/>
                <w:szCs w:val="28"/>
              </w:rPr>
            </w:pPr>
            <w:r>
              <w:rPr>
                <w:b/>
                <w:bCs/>
                <w:color w:val="000000"/>
                <w:sz w:val="28"/>
                <w:szCs w:val="28"/>
              </w:rPr>
              <w:t>7797,747</w:t>
            </w:r>
          </w:p>
        </w:tc>
      </w:tr>
    </w:tbl>
    <w:p w14:paraId="156F9B0D">
      <w:pPr>
        <w:pStyle w:val="8"/>
        <w:spacing w:before="0" w:beforeAutospacing="0" w:after="0" w:afterAutospacing="0" w:line="276" w:lineRule="auto"/>
        <w:ind w:firstLine="567"/>
        <w:jc w:val="both"/>
        <w:rPr>
          <w:color w:val="000000"/>
          <w:sz w:val="28"/>
          <w:szCs w:val="28"/>
          <w:lang w:val="en-US"/>
        </w:rPr>
      </w:pPr>
      <w:r>
        <w:rPr>
          <w:color w:val="000000"/>
          <w:sz w:val="28"/>
          <w:szCs w:val="28"/>
        </w:rPr>
        <w:t>Мысалы</w:t>
      </w:r>
      <w:r>
        <w:rPr>
          <w:color w:val="000000"/>
          <w:sz w:val="28"/>
          <w:szCs w:val="28"/>
          <w:lang w:val="en-US"/>
        </w:rPr>
        <w:t xml:space="preserve">, 2007 </w:t>
      </w:r>
      <w:r>
        <w:rPr>
          <w:color w:val="000000"/>
          <w:sz w:val="28"/>
          <w:szCs w:val="28"/>
        </w:rPr>
        <w:t>жылдың</w:t>
      </w:r>
      <w:r>
        <w:rPr>
          <w:color w:val="000000"/>
          <w:sz w:val="28"/>
          <w:szCs w:val="28"/>
          <w:lang w:val="en-US"/>
        </w:rPr>
        <w:t xml:space="preserve"> </w:t>
      </w:r>
      <w:r>
        <w:rPr>
          <w:color w:val="000000"/>
          <w:sz w:val="28"/>
          <w:szCs w:val="28"/>
        </w:rPr>
        <w:t>орташа</w:t>
      </w:r>
      <w:r>
        <w:rPr>
          <w:color w:val="000000"/>
          <w:sz w:val="28"/>
          <w:szCs w:val="28"/>
          <w:lang w:val="en-US"/>
        </w:rPr>
        <w:t xml:space="preserve"> </w:t>
      </w:r>
      <w:r>
        <w:rPr>
          <w:color w:val="000000"/>
          <w:sz w:val="28"/>
          <w:szCs w:val="28"/>
        </w:rPr>
        <w:t>айлық</w:t>
      </w:r>
      <w:r>
        <w:rPr>
          <w:color w:val="000000"/>
          <w:sz w:val="28"/>
          <w:szCs w:val="28"/>
          <w:lang w:val="en-US"/>
        </w:rPr>
        <w:t xml:space="preserve"> </w:t>
      </w:r>
      <w:r>
        <w:rPr>
          <w:color w:val="000000"/>
          <w:sz w:val="28"/>
          <w:szCs w:val="28"/>
        </w:rPr>
        <w:t>деңгейі</w:t>
      </w:r>
      <w:r>
        <w:rPr>
          <w:color w:val="000000"/>
          <w:sz w:val="28"/>
          <w:szCs w:val="28"/>
          <w:lang w:val="en-US"/>
        </w:rPr>
        <w:t xml:space="preserve"> </w:t>
      </w:r>
      <w:r>
        <w:rPr>
          <w:color w:val="000000"/>
          <w:sz w:val="28"/>
          <w:szCs w:val="28"/>
        </w:rPr>
        <w:t>У</w:t>
      </w:r>
      <w:r>
        <w:rPr>
          <w:color w:val="000000"/>
          <w:sz w:val="28"/>
          <w:szCs w:val="28"/>
          <w:vertAlign w:val="subscript"/>
        </w:rPr>
        <w:t>орт</w:t>
      </w:r>
      <w:r>
        <w:rPr>
          <w:color w:val="000000"/>
          <w:sz w:val="28"/>
          <w:szCs w:val="28"/>
          <w:lang w:val="en-US"/>
        </w:rPr>
        <w:t>=916,5/12=76,375.</w:t>
      </w:r>
      <w:r>
        <w:rPr>
          <w:color w:val="000000"/>
          <w:sz w:val="28"/>
          <w:szCs w:val="28"/>
        </w:rPr>
        <w:drawing>
          <wp:inline distT="0" distB="0" distL="0" distR="0">
            <wp:extent cx="64770" cy="118110"/>
            <wp:effectExtent l="19050" t="0" r="0" b="0"/>
            <wp:docPr id="145" name="Рисунок 145" descr="https://studfiles.net/html/2706/1020/html_7pigx6Nnn5.GAAX/img-QXnQ4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Рисунок 145" descr="https://studfiles.net/html/2706/1020/html_7pigx6Nnn5.GAAX/img-QXnQ4O.png"/>
                    <pic:cNvPicPr>
                      <a:picLocks noChangeAspect="1" noChangeArrowheads="1"/>
                    </pic:cNvPicPr>
                  </pic:nvPicPr>
                  <pic:blipFill>
                    <a:blip r:embed="rId51" cstate="print"/>
                    <a:srcRect/>
                    <a:stretch>
                      <a:fillRect/>
                    </a:stretch>
                  </pic:blipFill>
                  <pic:spPr>
                    <a:xfrm>
                      <a:off x="0" y="0"/>
                      <a:ext cx="64770" cy="118110"/>
                    </a:xfrm>
                    <a:prstGeom prst="rect">
                      <a:avLst/>
                    </a:prstGeom>
                    <a:noFill/>
                    <a:ln w="9525">
                      <a:noFill/>
                      <a:miter lim="800000"/>
                      <a:headEnd/>
                      <a:tailEnd/>
                    </a:ln>
                  </pic:spPr>
                </pic:pic>
              </a:graphicData>
            </a:graphic>
          </wp:inline>
        </w:drawing>
      </w:r>
    </w:p>
    <w:p w14:paraId="6EF8C2C3">
      <w:pPr>
        <w:pStyle w:val="8"/>
        <w:spacing w:before="0" w:beforeAutospacing="0" w:after="0" w:afterAutospacing="0" w:line="276" w:lineRule="auto"/>
        <w:ind w:firstLine="567"/>
        <w:jc w:val="both"/>
        <w:rPr>
          <w:color w:val="000000"/>
          <w:sz w:val="28"/>
          <w:szCs w:val="28"/>
          <w:lang w:val="en-US"/>
        </w:rPr>
      </w:pPr>
      <w:r>
        <w:rPr>
          <w:color w:val="000000"/>
          <w:sz w:val="28"/>
          <w:szCs w:val="28"/>
        </w:rPr>
        <w:t>Деңгейдің</w:t>
      </w:r>
      <w:r>
        <w:rPr>
          <w:color w:val="000000"/>
          <w:sz w:val="28"/>
          <w:szCs w:val="28"/>
          <w:lang w:val="en-US"/>
        </w:rPr>
        <w:t xml:space="preserve"> </w:t>
      </w:r>
      <w:r>
        <w:rPr>
          <w:color w:val="000000"/>
          <w:sz w:val="28"/>
          <w:szCs w:val="28"/>
        </w:rPr>
        <w:t>ауытқу</w:t>
      </w:r>
      <w:r>
        <w:rPr>
          <w:color w:val="000000"/>
          <w:sz w:val="28"/>
          <w:szCs w:val="28"/>
          <w:lang w:val="en-US"/>
        </w:rPr>
        <w:t xml:space="preserve"> </w:t>
      </w:r>
      <w:r>
        <w:rPr>
          <w:color w:val="000000"/>
          <w:sz w:val="28"/>
          <w:szCs w:val="28"/>
        </w:rPr>
        <w:t>күшін</w:t>
      </w:r>
      <w:r>
        <w:rPr>
          <w:color w:val="000000"/>
          <w:sz w:val="28"/>
          <w:szCs w:val="28"/>
          <w:lang w:val="en-US"/>
        </w:rPr>
        <w:t xml:space="preserve"> </w:t>
      </w:r>
      <w:r>
        <w:rPr>
          <w:color w:val="000000"/>
          <w:sz w:val="28"/>
          <w:szCs w:val="28"/>
        </w:rPr>
        <w:t>сипаттау</w:t>
      </w:r>
      <w:r>
        <w:rPr>
          <w:color w:val="000000"/>
          <w:sz w:val="28"/>
          <w:szCs w:val="28"/>
          <w:lang w:val="en-US"/>
        </w:rPr>
        <w:t xml:space="preserve"> </w:t>
      </w:r>
      <w:r>
        <w:rPr>
          <w:color w:val="000000"/>
          <w:sz w:val="28"/>
          <w:szCs w:val="28"/>
        </w:rPr>
        <w:t>үшін</w:t>
      </w:r>
      <w:r>
        <w:rPr>
          <w:color w:val="000000"/>
          <w:sz w:val="28"/>
          <w:szCs w:val="28"/>
          <w:lang w:val="en-US"/>
        </w:rPr>
        <w:t xml:space="preserve"> </w:t>
      </w:r>
      <w:r>
        <w:rPr>
          <w:color w:val="000000"/>
          <w:sz w:val="28"/>
          <w:szCs w:val="28"/>
        </w:rPr>
        <w:t>динамикалық</w:t>
      </w:r>
      <w:r>
        <w:rPr>
          <w:color w:val="000000"/>
          <w:sz w:val="28"/>
          <w:szCs w:val="28"/>
          <w:lang w:val="en-US"/>
        </w:rPr>
        <w:t xml:space="preserve"> </w:t>
      </w:r>
      <w:r>
        <w:rPr>
          <w:color w:val="000000"/>
          <w:sz w:val="28"/>
          <w:szCs w:val="28"/>
        </w:rPr>
        <w:t>қатардың</w:t>
      </w:r>
      <w:r>
        <w:rPr>
          <w:color w:val="000000"/>
          <w:sz w:val="28"/>
          <w:szCs w:val="28"/>
          <w:lang w:val="en-US"/>
        </w:rPr>
        <w:t xml:space="preserve"> </w:t>
      </w:r>
      <w:r>
        <w:rPr>
          <w:color w:val="000000"/>
          <w:sz w:val="28"/>
          <w:szCs w:val="28"/>
        </w:rPr>
        <w:t>маусымдық</w:t>
      </w:r>
      <w:r>
        <w:rPr>
          <w:color w:val="000000"/>
          <w:sz w:val="28"/>
          <w:szCs w:val="28"/>
          <w:lang w:val="en-US"/>
        </w:rPr>
        <w:t xml:space="preserve"> </w:t>
      </w:r>
      <w:r>
        <w:rPr>
          <w:color w:val="000000"/>
          <w:sz w:val="28"/>
          <w:szCs w:val="28"/>
        </w:rPr>
        <w:t>индекстердің</w:t>
      </w:r>
      <w:r>
        <w:rPr>
          <w:color w:val="000000"/>
          <w:sz w:val="28"/>
          <w:szCs w:val="28"/>
          <w:lang w:val="en-US"/>
        </w:rPr>
        <w:t xml:space="preserve"> 100%-</w:t>
      </w:r>
      <w:r>
        <w:rPr>
          <w:color w:val="000000"/>
          <w:sz w:val="28"/>
          <w:szCs w:val="28"/>
        </w:rPr>
        <w:t>дан</w:t>
      </w:r>
      <w:r>
        <w:rPr>
          <w:color w:val="000000"/>
          <w:sz w:val="28"/>
          <w:szCs w:val="28"/>
          <w:lang w:val="en-US"/>
        </w:rPr>
        <w:t xml:space="preserve"> </w:t>
      </w:r>
      <w:r>
        <w:rPr>
          <w:color w:val="000000"/>
          <w:sz w:val="28"/>
          <w:szCs w:val="28"/>
        </w:rPr>
        <w:t>орта</w:t>
      </w:r>
      <w:r>
        <w:rPr>
          <w:color w:val="000000"/>
          <w:sz w:val="28"/>
          <w:szCs w:val="28"/>
          <w:lang w:val="en-US"/>
        </w:rPr>
        <w:t xml:space="preserve"> </w:t>
      </w:r>
      <w:r>
        <w:rPr>
          <w:color w:val="000000"/>
          <w:sz w:val="28"/>
          <w:szCs w:val="28"/>
        </w:rPr>
        <w:t>квадраттық</w:t>
      </w:r>
      <w:r>
        <w:rPr>
          <w:color w:val="000000"/>
          <w:sz w:val="28"/>
          <w:szCs w:val="28"/>
          <w:lang w:val="en-US"/>
        </w:rPr>
        <w:t xml:space="preserve"> </w:t>
      </w:r>
      <w:r>
        <w:rPr>
          <w:color w:val="000000"/>
          <w:sz w:val="28"/>
          <w:szCs w:val="28"/>
        </w:rPr>
        <w:t>ауытқудың</w:t>
      </w:r>
      <w:r>
        <w:rPr>
          <w:color w:val="000000"/>
          <w:sz w:val="28"/>
          <w:szCs w:val="28"/>
          <w:lang w:val="en-US"/>
        </w:rPr>
        <w:t xml:space="preserve"> </w:t>
      </w:r>
      <w:r>
        <w:rPr>
          <w:color w:val="000000"/>
          <w:sz w:val="28"/>
          <w:szCs w:val="28"/>
        </w:rPr>
        <w:t>айырымы</w:t>
      </w:r>
      <w:r>
        <w:rPr>
          <w:color w:val="000000"/>
          <w:sz w:val="28"/>
          <w:szCs w:val="28"/>
          <w:lang w:val="en-US"/>
        </w:rPr>
        <w:t xml:space="preserve"> </w:t>
      </w:r>
      <w:r>
        <w:rPr>
          <w:color w:val="000000"/>
          <w:sz w:val="28"/>
          <w:szCs w:val="28"/>
        </w:rPr>
        <w:t>қолданылады</w:t>
      </w:r>
      <w:r>
        <w:rPr>
          <w:color w:val="000000"/>
          <w:sz w:val="28"/>
          <w:szCs w:val="28"/>
          <w:lang w:val="en-US"/>
        </w:rPr>
        <w:t>.</w:t>
      </w:r>
    </w:p>
    <w:p w14:paraId="31C874C6">
      <w:pPr>
        <w:pStyle w:val="8"/>
        <w:spacing w:before="0" w:beforeAutospacing="0" w:after="0" w:afterAutospacing="0" w:line="276" w:lineRule="auto"/>
        <w:ind w:firstLine="567"/>
        <w:jc w:val="center"/>
        <w:rPr>
          <w:color w:val="000000"/>
          <w:sz w:val="28"/>
          <w:szCs w:val="28"/>
        </w:rPr>
      </w:pPr>
      <w:r>
        <w:rPr>
          <w:color w:val="000000"/>
          <w:sz w:val="28"/>
          <w:szCs w:val="28"/>
        </w:rPr>
        <w:drawing>
          <wp:inline distT="0" distB="0" distL="0" distR="0">
            <wp:extent cx="1238885" cy="365760"/>
            <wp:effectExtent l="19050" t="0" r="0" b="0"/>
            <wp:docPr id="146" name="Рисунок 146" descr="https://studfiles.net/html/2706/1020/html_7pigx6Nnn5.GAAX/img-dddBE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Рисунок 146" descr="https://studfiles.net/html/2706/1020/html_7pigx6Nnn5.GAAX/img-dddBEB.png"/>
                    <pic:cNvPicPr>
                      <a:picLocks noChangeAspect="1" noChangeArrowheads="1"/>
                    </pic:cNvPicPr>
                  </pic:nvPicPr>
                  <pic:blipFill>
                    <a:blip r:embed="rId52" cstate="print"/>
                    <a:srcRect/>
                    <a:stretch>
                      <a:fillRect/>
                    </a:stretch>
                  </pic:blipFill>
                  <pic:spPr>
                    <a:xfrm>
                      <a:off x="0" y="0"/>
                      <a:ext cx="1240618" cy="366111"/>
                    </a:xfrm>
                    <a:prstGeom prst="rect">
                      <a:avLst/>
                    </a:prstGeom>
                    <a:noFill/>
                    <a:ln w="9525">
                      <a:noFill/>
                      <a:miter lim="800000"/>
                      <a:headEnd/>
                      <a:tailEnd/>
                    </a:ln>
                  </pic:spPr>
                </pic:pic>
              </a:graphicData>
            </a:graphic>
          </wp:inline>
        </w:drawing>
      </w:r>
      <w:r>
        <w:rPr>
          <w:color w:val="000000"/>
          <w:sz w:val="28"/>
          <w:szCs w:val="28"/>
        </w:rPr>
        <w:t>=33,38%</w:t>
      </w:r>
    </w:p>
    <w:p w14:paraId="0134A228">
      <w:pPr>
        <w:pStyle w:val="8"/>
        <w:spacing w:before="0" w:beforeAutospacing="0" w:after="0" w:afterAutospacing="0" w:line="276" w:lineRule="auto"/>
        <w:ind w:firstLine="567"/>
        <w:rPr>
          <w:color w:val="000000"/>
          <w:sz w:val="28"/>
          <w:szCs w:val="28"/>
        </w:rPr>
      </w:pPr>
      <w:r>
        <w:rPr>
          <w:color w:val="000000"/>
          <w:sz w:val="28"/>
          <w:szCs w:val="28"/>
        </w:rPr>
        <w:t>Дәл осы нәтижені басқалай да алуға болады. Вариация коэффициенті </w:t>
      </w:r>
      <w:r>
        <w:rPr>
          <w:color w:val="000000"/>
          <w:sz w:val="28"/>
          <w:szCs w:val="28"/>
        </w:rPr>
        <w:drawing>
          <wp:inline distT="0" distB="0" distL="0" distR="0">
            <wp:extent cx="654050" cy="300990"/>
            <wp:effectExtent l="19050" t="0" r="0" b="0"/>
            <wp:docPr id="147" name="Рисунок 147" descr="https://studfiles.net/html/2706/1020/html_7pigx6Nnn5.GAAX/img-KOVcH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Рисунок 147" descr="https://studfiles.net/html/2706/1020/html_7pigx6Nnn5.GAAX/img-KOVcHU.png"/>
                    <pic:cNvPicPr>
                      <a:picLocks noChangeAspect="1" noChangeArrowheads="1"/>
                    </pic:cNvPicPr>
                  </pic:nvPicPr>
                  <pic:blipFill>
                    <a:blip r:embed="rId53" cstate="print"/>
                    <a:srcRect/>
                    <a:stretch>
                      <a:fillRect/>
                    </a:stretch>
                  </pic:blipFill>
                  <pic:spPr>
                    <a:xfrm>
                      <a:off x="0" y="0"/>
                      <a:ext cx="652855" cy="300606"/>
                    </a:xfrm>
                    <a:prstGeom prst="rect">
                      <a:avLst/>
                    </a:prstGeom>
                    <a:noFill/>
                    <a:ln w="9525">
                      <a:noFill/>
                      <a:miter lim="800000"/>
                      <a:headEnd/>
                      <a:tailEnd/>
                    </a:ln>
                  </pic:spPr>
                </pic:pic>
              </a:graphicData>
            </a:graphic>
          </wp:inline>
        </w:drawing>
      </w:r>
      <w:r>
        <w:rPr>
          <w:color w:val="000000"/>
          <w:sz w:val="28"/>
          <w:szCs w:val="28"/>
        </w:rPr>
        <w:t>=33,38%, мұндағы</w:t>
      </w:r>
      <w:r>
        <w:rPr>
          <w:color w:val="000000"/>
          <w:sz w:val="28"/>
          <w:szCs w:val="28"/>
        </w:rPr>
        <w:drawing>
          <wp:inline distT="0" distB="0" distL="0" distR="0">
            <wp:extent cx="888365" cy="320040"/>
            <wp:effectExtent l="19050" t="0" r="6551" b="0"/>
            <wp:docPr id="148" name="Рисунок 148" descr="https://studfiles.net/html/2706/1020/html_7pigx6Nnn5.GAAX/img-EY3yAj.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Рисунок 148" descr="https://studfiles.net/html/2706/1020/html_7pigx6Nnn5.GAAX/img-EY3yAj.png"/>
                    <pic:cNvPicPr>
                      <a:picLocks noChangeAspect="1" noChangeArrowheads="1"/>
                    </pic:cNvPicPr>
                  </pic:nvPicPr>
                  <pic:blipFill>
                    <a:blip r:embed="rId54" cstate="print"/>
                    <a:srcRect/>
                    <a:stretch>
                      <a:fillRect/>
                    </a:stretch>
                  </pic:blipFill>
                  <pic:spPr>
                    <a:xfrm>
                      <a:off x="0" y="0"/>
                      <a:ext cx="890182" cy="321050"/>
                    </a:xfrm>
                    <a:prstGeom prst="rect">
                      <a:avLst/>
                    </a:prstGeom>
                    <a:noFill/>
                    <a:ln w="9525">
                      <a:noFill/>
                      <a:miter lim="800000"/>
                      <a:headEnd/>
                      <a:tailEnd/>
                    </a:ln>
                  </pic:spPr>
                </pic:pic>
              </a:graphicData>
            </a:graphic>
          </wp:inline>
        </w:drawing>
      </w:r>
      <w:r>
        <w:rPr>
          <w:color w:val="000000"/>
          <w:sz w:val="28"/>
          <w:szCs w:val="28"/>
        </w:rPr>
        <w:t>=25,5 –қатар деңгейінің орта квадраттықауытқуы.</w:t>
      </w:r>
    </w:p>
    <w:p w14:paraId="4882C644">
      <w:pPr>
        <w:pStyle w:val="8"/>
        <w:spacing w:before="0" w:beforeAutospacing="0" w:after="0" w:afterAutospacing="0" w:line="276" w:lineRule="auto"/>
        <w:ind w:firstLine="567"/>
        <w:rPr>
          <w:color w:val="000000"/>
          <w:sz w:val="28"/>
          <w:szCs w:val="28"/>
        </w:rPr>
      </w:pPr>
      <w:r>
        <w:rPr>
          <w:b/>
          <w:bCs/>
          <w:color w:val="000000"/>
          <w:sz w:val="28"/>
          <w:szCs w:val="28"/>
        </w:rPr>
        <w:t>Қатар деңгейінің ауытқуын орта мәнмен салыстыру</w:t>
      </w:r>
      <w:r>
        <w:rPr>
          <w:color w:val="000000"/>
          <w:sz w:val="28"/>
          <w:szCs w:val="28"/>
        </w:rPr>
        <w:t>. Жыл сайын қатардың айлық мәліметтерінің ауытқу әр түрлі болуына қарай маусымдық индекстерді есептеуді әр түрлі әдіспен жүзеге асыруға болады.</w:t>
      </w:r>
    </w:p>
    <w:p w14:paraId="33F88D3A">
      <w:pPr>
        <w:pStyle w:val="8"/>
        <w:spacing w:before="0" w:beforeAutospacing="0" w:after="0" w:afterAutospacing="0" w:line="276" w:lineRule="auto"/>
        <w:ind w:firstLine="567"/>
        <w:rPr>
          <w:color w:val="000000"/>
          <w:sz w:val="28"/>
          <w:szCs w:val="28"/>
        </w:rPr>
      </w:pPr>
      <w:r>
        <w:rPr>
          <w:color w:val="000000"/>
          <w:sz w:val="28"/>
          <w:szCs w:val="28"/>
        </w:rPr>
        <w:t>Мысалы, екі жылдың айлық мәліметтері берілген (23 кесте).</w:t>
      </w:r>
    </w:p>
    <w:p w14:paraId="1F17621E">
      <w:pPr>
        <w:pStyle w:val="3"/>
        <w:spacing w:before="0"/>
        <w:ind w:firstLine="567"/>
        <w:jc w:val="center"/>
        <w:rPr>
          <w:rFonts w:ascii="Times New Roman" w:hAnsi="Times New Roman" w:cs="Times New Roman"/>
          <w:b w:val="0"/>
          <w:bCs w:val="0"/>
          <w:color w:val="000000"/>
          <w:sz w:val="28"/>
          <w:szCs w:val="28"/>
        </w:rPr>
      </w:pPr>
      <w:r>
        <w:rPr>
          <w:rFonts w:ascii="Times New Roman" w:hAnsi="Times New Roman" w:cs="Times New Roman"/>
          <w:b w:val="0"/>
          <w:bCs w:val="0"/>
          <w:color w:val="000000"/>
          <w:sz w:val="28"/>
          <w:szCs w:val="28"/>
        </w:rPr>
        <w:t>23-Кесте. Маусымдық ауытқулар бойынша мәліметтер</w:t>
      </w:r>
    </w:p>
    <w:tbl>
      <w:tblPr>
        <w:tblStyle w:val="5"/>
        <w:tblW w:w="5000" w:type="pct"/>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autofit"/>
        <w:tblCellMar>
          <w:top w:w="105" w:type="dxa"/>
          <w:left w:w="105" w:type="dxa"/>
          <w:bottom w:w="105" w:type="dxa"/>
          <w:right w:w="105" w:type="dxa"/>
        </w:tblCellMar>
      </w:tblPr>
      <w:tblGrid>
        <w:gridCol w:w="783"/>
        <w:gridCol w:w="793"/>
        <w:gridCol w:w="793"/>
        <w:gridCol w:w="793"/>
        <w:gridCol w:w="793"/>
        <w:gridCol w:w="793"/>
        <w:gridCol w:w="670"/>
        <w:gridCol w:w="670"/>
        <w:gridCol w:w="670"/>
        <w:gridCol w:w="671"/>
        <w:gridCol w:w="671"/>
        <w:gridCol w:w="671"/>
        <w:gridCol w:w="794"/>
      </w:tblGrid>
      <w:tr w14:paraId="0AB5819F">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400" w:type="pct"/>
            <w:vMerge w:val="restart"/>
            <w:tcBorders>
              <w:top w:val="single" w:color="000000" w:sz="6" w:space="0"/>
              <w:left w:val="single" w:color="000000" w:sz="6" w:space="0"/>
              <w:bottom w:val="single" w:color="000000" w:sz="6" w:space="0"/>
              <w:right w:val="single" w:color="000000" w:sz="6" w:space="0"/>
            </w:tcBorders>
          </w:tcPr>
          <w:p w14:paraId="38FEC2D5">
            <w:pPr>
              <w:pStyle w:val="8"/>
              <w:spacing w:before="0" w:beforeAutospacing="0" w:after="0" w:afterAutospacing="0" w:line="276" w:lineRule="auto"/>
              <w:rPr>
                <w:color w:val="000000"/>
                <w:sz w:val="28"/>
                <w:szCs w:val="28"/>
              </w:rPr>
            </w:pPr>
            <w:r>
              <w:rPr>
                <w:b/>
                <w:bCs/>
                <w:color w:val="000000"/>
                <w:sz w:val="28"/>
                <w:szCs w:val="28"/>
              </w:rPr>
              <w:t>Жыл</w:t>
            </w:r>
          </w:p>
        </w:tc>
        <w:tc>
          <w:tcPr>
            <w:tcW w:w="4600" w:type="pct"/>
            <w:gridSpan w:val="12"/>
            <w:tcBorders>
              <w:top w:val="single" w:color="000000" w:sz="6" w:space="0"/>
              <w:left w:val="single" w:color="000000" w:sz="6" w:space="0"/>
              <w:bottom w:val="single" w:color="000000" w:sz="6" w:space="0"/>
              <w:right w:val="single" w:color="000000" w:sz="6" w:space="0"/>
            </w:tcBorders>
          </w:tcPr>
          <w:p w14:paraId="4F7BBA7F">
            <w:pPr>
              <w:pStyle w:val="8"/>
              <w:spacing w:before="0" w:beforeAutospacing="0" w:after="0" w:afterAutospacing="0" w:line="276" w:lineRule="auto"/>
              <w:ind w:firstLine="35"/>
              <w:jc w:val="center"/>
              <w:rPr>
                <w:color w:val="000000"/>
                <w:sz w:val="28"/>
                <w:szCs w:val="28"/>
              </w:rPr>
            </w:pPr>
            <w:r>
              <w:rPr>
                <w:b/>
                <w:bCs/>
                <w:color w:val="000000"/>
                <w:sz w:val="28"/>
                <w:szCs w:val="28"/>
              </w:rPr>
              <w:t>Айлар</w:t>
            </w:r>
          </w:p>
        </w:tc>
      </w:tr>
      <w:tr w14:paraId="22CDD018">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0" w:type="auto"/>
            <w:vMerge w:val="continue"/>
            <w:tcBorders>
              <w:top w:val="single" w:color="000000" w:sz="6" w:space="0"/>
              <w:left w:val="single" w:color="000000" w:sz="6" w:space="0"/>
              <w:bottom w:val="single" w:color="000000" w:sz="6" w:space="0"/>
              <w:right w:val="single" w:color="000000" w:sz="6" w:space="0"/>
            </w:tcBorders>
            <w:vAlign w:val="center"/>
          </w:tcPr>
          <w:p w14:paraId="5896BD85">
            <w:pPr>
              <w:spacing w:after="0"/>
              <w:rPr>
                <w:rFonts w:ascii="Times New Roman" w:hAnsi="Times New Roman" w:cs="Times New Roman"/>
                <w:color w:val="000000"/>
                <w:sz w:val="28"/>
                <w:szCs w:val="28"/>
              </w:rPr>
            </w:pPr>
          </w:p>
        </w:tc>
        <w:tc>
          <w:tcPr>
            <w:tcW w:w="400" w:type="pct"/>
            <w:tcBorders>
              <w:top w:val="single" w:color="000000" w:sz="6" w:space="0"/>
              <w:left w:val="single" w:color="000000" w:sz="6" w:space="0"/>
              <w:bottom w:val="single" w:color="000000" w:sz="6" w:space="0"/>
              <w:right w:val="single" w:color="000000" w:sz="6" w:space="0"/>
            </w:tcBorders>
          </w:tcPr>
          <w:p w14:paraId="2E6BE90A">
            <w:pPr>
              <w:pStyle w:val="8"/>
              <w:spacing w:before="0" w:beforeAutospacing="0" w:after="0" w:afterAutospacing="0" w:line="276" w:lineRule="auto"/>
              <w:ind w:firstLine="35"/>
              <w:rPr>
                <w:color w:val="000000"/>
                <w:sz w:val="28"/>
                <w:szCs w:val="28"/>
              </w:rPr>
            </w:pPr>
            <w:r>
              <w:rPr>
                <w:b/>
                <w:bCs/>
                <w:color w:val="000000"/>
                <w:sz w:val="28"/>
                <w:szCs w:val="28"/>
              </w:rPr>
              <w:t>1</w:t>
            </w:r>
          </w:p>
        </w:tc>
        <w:tc>
          <w:tcPr>
            <w:tcW w:w="400" w:type="pct"/>
            <w:tcBorders>
              <w:top w:val="single" w:color="000000" w:sz="6" w:space="0"/>
              <w:left w:val="single" w:color="000000" w:sz="6" w:space="0"/>
              <w:bottom w:val="single" w:color="000000" w:sz="6" w:space="0"/>
              <w:right w:val="single" w:color="000000" w:sz="6" w:space="0"/>
            </w:tcBorders>
          </w:tcPr>
          <w:p w14:paraId="5BF07679">
            <w:pPr>
              <w:pStyle w:val="8"/>
              <w:spacing w:before="0" w:beforeAutospacing="0" w:after="0" w:afterAutospacing="0" w:line="276" w:lineRule="auto"/>
              <w:ind w:firstLine="35"/>
              <w:rPr>
                <w:color w:val="000000"/>
                <w:sz w:val="28"/>
                <w:szCs w:val="28"/>
              </w:rPr>
            </w:pPr>
            <w:r>
              <w:rPr>
                <w:b/>
                <w:bCs/>
                <w:color w:val="000000"/>
                <w:sz w:val="28"/>
                <w:szCs w:val="28"/>
              </w:rPr>
              <w:t>2</w:t>
            </w:r>
          </w:p>
        </w:tc>
        <w:tc>
          <w:tcPr>
            <w:tcW w:w="400" w:type="pct"/>
            <w:tcBorders>
              <w:top w:val="single" w:color="000000" w:sz="6" w:space="0"/>
              <w:left w:val="single" w:color="000000" w:sz="6" w:space="0"/>
              <w:bottom w:val="single" w:color="000000" w:sz="6" w:space="0"/>
              <w:right w:val="single" w:color="000000" w:sz="6" w:space="0"/>
            </w:tcBorders>
          </w:tcPr>
          <w:p w14:paraId="5F26BEB7">
            <w:pPr>
              <w:pStyle w:val="8"/>
              <w:spacing w:before="0" w:beforeAutospacing="0" w:after="0" w:afterAutospacing="0" w:line="276" w:lineRule="auto"/>
              <w:ind w:firstLine="35"/>
              <w:rPr>
                <w:color w:val="000000"/>
                <w:sz w:val="28"/>
                <w:szCs w:val="28"/>
              </w:rPr>
            </w:pPr>
            <w:r>
              <w:rPr>
                <w:b/>
                <w:bCs/>
                <w:color w:val="000000"/>
                <w:sz w:val="28"/>
                <w:szCs w:val="28"/>
              </w:rPr>
              <w:t>3</w:t>
            </w:r>
          </w:p>
        </w:tc>
        <w:tc>
          <w:tcPr>
            <w:tcW w:w="400" w:type="pct"/>
            <w:tcBorders>
              <w:top w:val="single" w:color="000000" w:sz="6" w:space="0"/>
              <w:left w:val="single" w:color="000000" w:sz="6" w:space="0"/>
              <w:bottom w:val="single" w:color="000000" w:sz="6" w:space="0"/>
              <w:right w:val="single" w:color="000000" w:sz="6" w:space="0"/>
            </w:tcBorders>
          </w:tcPr>
          <w:p w14:paraId="28EB4AC5">
            <w:pPr>
              <w:pStyle w:val="8"/>
              <w:spacing w:before="0" w:beforeAutospacing="0" w:after="0" w:afterAutospacing="0" w:line="276" w:lineRule="auto"/>
              <w:ind w:firstLine="35"/>
              <w:rPr>
                <w:color w:val="000000"/>
                <w:sz w:val="28"/>
                <w:szCs w:val="28"/>
              </w:rPr>
            </w:pPr>
            <w:r>
              <w:rPr>
                <w:b/>
                <w:bCs/>
                <w:color w:val="000000"/>
                <w:sz w:val="28"/>
                <w:szCs w:val="28"/>
              </w:rPr>
              <w:t>4</w:t>
            </w:r>
          </w:p>
        </w:tc>
        <w:tc>
          <w:tcPr>
            <w:tcW w:w="400" w:type="pct"/>
            <w:tcBorders>
              <w:top w:val="single" w:color="000000" w:sz="6" w:space="0"/>
              <w:left w:val="single" w:color="000000" w:sz="6" w:space="0"/>
              <w:bottom w:val="single" w:color="000000" w:sz="6" w:space="0"/>
              <w:right w:val="single" w:color="000000" w:sz="6" w:space="0"/>
            </w:tcBorders>
          </w:tcPr>
          <w:p w14:paraId="6ADEE0E5">
            <w:pPr>
              <w:pStyle w:val="8"/>
              <w:spacing w:before="0" w:beforeAutospacing="0" w:after="0" w:afterAutospacing="0" w:line="276" w:lineRule="auto"/>
              <w:ind w:firstLine="35"/>
              <w:rPr>
                <w:color w:val="000000"/>
                <w:sz w:val="28"/>
                <w:szCs w:val="28"/>
              </w:rPr>
            </w:pPr>
            <w:r>
              <w:rPr>
                <w:b/>
                <w:bCs/>
                <w:color w:val="000000"/>
                <w:sz w:val="28"/>
                <w:szCs w:val="28"/>
              </w:rPr>
              <w:t>5</w:t>
            </w:r>
          </w:p>
        </w:tc>
        <w:tc>
          <w:tcPr>
            <w:tcW w:w="350" w:type="pct"/>
            <w:tcBorders>
              <w:top w:val="single" w:color="000000" w:sz="6" w:space="0"/>
              <w:left w:val="single" w:color="000000" w:sz="6" w:space="0"/>
              <w:bottom w:val="single" w:color="000000" w:sz="6" w:space="0"/>
              <w:right w:val="single" w:color="000000" w:sz="6" w:space="0"/>
            </w:tcBorders>
          </w:tcPr>
          <w:p w14:paraId="30D59820">
            <w:pPr>
              <w:pStyle w:val="8"/>
              <w:spacing w:before="0" w:beforeAutospacing="0" w:after="0" w:afterAutospacing="0" w:line="276" w:lineRule="auto"/>
              <w:ind w:firstLine="35"/>
              <w:rPr>
                <w:color w:val="000000"/>
                <w:sz w:val="28"/>
                <w:szCs w:val="28"/>
              </w:rPr>
            </w:pPr>
            <w:r>
              <w:rPr>
                <w:b/>
                <w:bCs/>
                <w:color w:val="000000"/>
                <w:sz w:val="28"/>
                <w:szCs w:val="28"/>
              </w:rPr>
              <w:t>6</w:t>
            </w:r>
          </w:p>
        </w:tc>
        <w:tc>
          <w:tcPr>
            <w:tcW w:w="350" w:type="pct"/>
            <w:tcBorders>
              <w:top w:val="single" w:color="000000" w:sz="6" w:space="0"/>
              <w:left w:val="single" w:color="000000" w:sz="6" w:space="0"/>
              <w:bottom w:val="single" w:color="000000" w:sz="6" w:space="0"/>
              <w:right w:val="single" w:color="000000" w:sz="6" w:space="0"/>
            </w:tcBorders>
          </w:tcPr>
          <w:p w14:paraId="3CA2CF2B">
            <w:pPr>
              <w:pStyle w:val="8"/>
              <w:spacing w:before="0" w:beforeAutospacing="0" w:after="0" w:afterAutospacing="0" w:line="276" w:lineRule="auto"/>
              <w:ind w:firstLine="35"/>
              <w:rPr>
                <w:color w:val="000000"/>
                <w:sz w:val="28"/>
                <w:szCs w:val="28"/>
              </w:rPr>
            </w:pPr>
            <w:r>
              <w:rPr>
                <w:b/>
                <w:bCs/>
                <w:color w:val="000000"/>
                <w:sz w:val="28"/>
                <w:szCs w:val="28"/>
              </w:rPr>
              <w:t>7</w:t>
            </w:r>
          </w:p>
        </w:tc>
        <w:tc>
          <w:tcPr>
            <w:tcW w:w="350" w:type="pct"/>
            <w:tcBorders>
              <w:top w:val="single" w:color="000000" w:sz="6" w:space="0"/>
              <w:left w:val="single" w:color="000000" w:sz="6" w:space="0"/>
              <w:bottom w:val="single" w:color="000000" w:sz="6" w:space="0"/>
              <w:right w:val="single" w:color="000000" w:sz="6" w:space="0"/>
            </w:tcBorders>
          </w:tcPr>
          <w:p w14:paraId="4AEEE7D0">
            <w:pPr>
              <w:pStyle w:val="8"/>
              <w:spacing w:before="0" w:beforeAutospacing="0" w:after="0" w:afterAutospacing="0" w:line="276" w:lineRule="auto"/>
              <w:ind w:firstLine="35"/>
              <w:rPr>
                <w:color w:val="000000"/>
                <w:sz w:val="28"/>
                <w:szCs w:val="28"/>
              </w:rPr>
            </w:pPr>
            <w:r>
              <w:rPr>
                <w:b/>
                <w:bCs/>
                <w:color w:val="000000"/>
                <w:sz w:val="28"/>
                <w:szCs w:val="28"/>
              </w:rPr>
              <w:t>8</w:t>
            </w:r>
          </w:p>
        </w:tc>
        <w:tc>
          <w:tcPr>
            <w:tcW w:w="350" w:type="pct"/>
            <w:tcBorders>
              <w:top w:val="single" w:color="000000" w:sz="6" w:space="0"/>
              <w:left w:val="single" w:color="000000" w:sz="6" w:space="0"/>
              <w:bottom w:val="single" w:color="000000" w:sz="6" w:space="0"/>
              <w:right w:val="single" w:color="000000" w:sz="6" w:space="0"/>
            </w:tcBorders>
          </w:tcPr>
          <w:p w14:paraId="1738F94F">
            <w:pPr>
              <w:pStyle w:val="8"/>
              <w:spacing w:before="0" w:beforeAutospacing="0" w:after="0" w:afterAutospacing="0" w:line="276" w:lineRule="auto"/>
              <w:ind w:firstLine="35"/>
              <w:rPr>
                <w:color w:val="000000"/>
                <w:sz w:val="28"/>
                <w:szCs w:val="28"/>
              </w:rPr>
            </w:pPr>
            <w:r>
              <w:rPr>
                <w:b/>
                <w:bCs/>
                <w:color w:val="000000"/>
                <w:sz w:val="28"/>
                <w:szCs w:val="28"/>
              </w:rPr>
              <w:t>9</w:t>
            </w:r>
          </w:p>
        </w:tc>
        <w:tc>
          <w:tcPr>
            <w:tcW w:w="350" w:type="pct"/>
            <w:tcBorders>
              <w:top w:val="single" w:color="000000" w:sz="6" w:space="0"/>
              <w:left w:val="single" w:color="000000" w:sz="6" w:space="0"/>
              <w:bottom w:val="single" w:color="000000" w:sz="6" w:space="0"/>
              <w:right w:val="single" w:color="000000" w:sz="6" w:space="0"/>
            </w:tcBorders>
          </w:tcPr>
          <w:p w14:paraId="0F038ECE">
            <w:pPr>
              <w:pStyle w:val="8"/>
              <w:spacing w:before="0" w:beforeAutospacing="0" w:after="0" w:afterAutospacing="0" w:line="276" w:lineRule="auto"/>
              <w:ind w:firstLine="35"/>
              <w:rPr>
                <w:color w:val="000000"/>
                <w:sz w:val="28"/>
                <w:szCs w:val="28"/>
              </w:rPr>
            </w:pPr>
            <w:r>
              <w:rPr>
                <w:b/>
                <w:bCs/>
                <w:color w:val="000000"/>
                <w:sz w:val="28"/>
                <w:szCs w:val="28"/>
              </w:rPr>
              <w:t>10</w:t>
            </w:r>
          </w:p>
        </w:tc>
        <w:tc>
          <w:tcPr>
            <w:tcW w:w="350" w:type="pct"/>
            <w:tcBorders>
              <w:top w:val="single" w:color="000000" w:sz="6" w:space="0"/>
              <w:left w:val="single" w:color="000000" w:sz="6" w:space="0"/>
              <w:bottom w:val="single" w:color="000000" w:sz="6" w:space="0"/>
              <w:right w:val="single" w:color="000000" w:sz="6" w:space="0"/>
            </w:tcBorders>
          </w:tcPr>
          <w:p w14:paraId="6A20E992">
            <w:pPr>
              <w:pStyle w:val="8"/>
              <w:spacing w:before="0" w:beforeAutospacing="0" w:after="0" w:afterAutospacing="0" w:line="276" w:lineRule="auto"/>
              <w:ind w:firstLine="35"/>
              <w:rPr>
                <w:color w:val="000000"/>
                <w:sz w:val="28"/>
                <w:szCs w:val="28"/>
              </w:rPr>
            </w:pPr>
            <w:r>
              <w:rPr>
                <w:b/>
                <w:bCs/>
                <w:color w:val="000000"/>
                <w:sz w:val="28"/>
                <w:szCs w:val="28"/>
              </w:rPr>
              <w:t>11</w:t>
            </w:r>
          </w:p>
        </w:tc>
        <w:tc>
          <w:tcPr>
            <w:tcW w:w="400" w:type="pct"/>
            <w:tcBorders>
              <w:top w:val="single" w:color="000000" w:sz="6" w:space="0"/>
              <w:left w:val="single" w:color="000000" w:sz="6" w:space="0"/>
              <w:bottom w:val="single" w:color="000000" w:sz="6" w:space="0"/>
              <w:right w:val="single" w:color="000000" w:sz="6" w:space="0"/>
            </w:tcBorders>
          </w:tcPr>
          <w:p w14:paraId="30B7A064">
            <w:pPr>
              <w:pStyle w:val="8"/>
              <w:spacing w:before="0" w:beforeAutospacing="0" w:after="0" w:afterAutospacing="0" w:line="276" w:lineRule="auto"/>
              <w:ind w:firstLine="35"/>
              <w:rPr>
                <w:color w:val="000000"/>
                <w:sz w:val="28"/>
                <w:szCs w:val="28"/>
              </w:rPr>
            </w:pPr>
            <w:r>
              <w:rPr>
                <w:b/>
                <w:bCs/>
                <w:color w:val="000000"/>
                <w:sz w:val="28"/>
                <w:szCs w:val="28"/>
              </w:rPr>
              <w:t>12</w:t>
            </w:r>
          </w:p>
        </w:tc>
      </w:tr>
      <w:tr w14:paraId="2932BD11">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400" w:type="pct"/>
            <w:tcBorders>
              <w:top w:val="single" w:color="000000" w:sz="6" w:space="0"/>
              <w:left w:val="single" w:color="000000" w:sz="6" w:space="0"/>
              <w:bottom w:val="single" w:color="000000" w:sz="6" w:space="0"/>
              <w:right w:val="single" w:color="000000" w:sz="6" w:space="0"/>
            </w:tcBorders>
          </w:tcPr>
          <w:p w14:paraId="1811B422">
            <w:pPr>
              <w:pStyle w:val="8"/>
              <w:spacing w:before="0" w:beforeAutospacing="0" w:after="0" w:afterAutospacing="0" w:line="276" w:lineRule="auto"/>
              <w:rPr>
                <w:color w:val="000000"/>
                <w:sz w:val="28"/>
                <w:szCs w:val="28"/>
                <w:lang w:val="kk-KZ"/>
              </w:rPr>
            </w:pPr>
            <w:r>
              <w:rPr>
                <w:b/>
                <w:bCs/>
                <w:color w:val="000000"/>
                <w:sz w:val="28"/>
                <w:szCs w:val="28"/>
              </w:rPr>
              <w:t>20</w:t>
            </w:r>
            <w:r>
              <w:rPr>
                <w:b/>
                <w:bCs/>
                <w:color w:val="000000"/>
                <w:sz w:val="28"/>
                <w:szCs w:val="28"/>
                <w:lang w:val="kk-KZ"/>
              </w:rPr>
              <w:t>15</w:t>
            </w:r>
          </w:p>
        </w:tc>
        <w:tc>
          <w:tcPr>
            <w:tcW w:w="400" w:type="pct"/>
            <w:tcBorders>
              <w:top w:val="single" w:color="000000" w:sz="6" w:space="0"/>
              <w:left w:val="single" w:color="000000" w:sz="6" w:space="0"/>
              <w:bottom w:val="single" w:color="000000" w:sz="6" w:space="0"/>
              <w:right w:val="single" w:color="000000" w:sz="6" w:space="0"/>
            </w:tcBorders>
          </w:tcPr>
          <w:p w14:paraId="789DE8B7">
            <w:pPr>
              <w:pStyle w:val="8"/>
              <w:spacing w:before="0" w:beforeAutospacing="0" w:after="0" w:afterAutospacing="0" w:line="276" w:lineRule="auto"/>
              <w:ind w:firstLine="35"/>
              <w:rPr>
                <w:color w:val="000000"/>
                <w:sz w:val="28"/>
                <w:szCs w:val="28"/>
              </w:rPr>
            </w:pPr>
            <w:r>
              <w:rPr>
                <w:b/>
                <w:bCs/>
                <w:color w:val="000000"/>
                <w:sz w:val="28"/>
                <w:szCs w:val="28"/>
              </w:rPr>
              <w:t>109,5</w:t>
            </w:r>
          </w:p>
        </w:tc>
        <w:tc>
          <w:tcPr>
            <w:tcW w:w="400" w:type="pct"/>
            <w:tcBorders>
              <w:top w:val="single" w:color="000000" w:sz="6" w:space="0"/>
              <w:left w:val="single" w:color="000000" w:sz="6" w:space="0"/>
              <w:bottom w:val="single" w:color="000000" w:sz="6" w:space="0"/>
              <w:right w:val="single" w:color="000000" w:sz="6" w:space="0"/>
            </w:tcBorders>
          </w:tcPr>
          <w:p w14:paraId="59B3D995">
            <w:pPr>
              <w:pStyle w:val="8"/>
              <w:spacing w:before="0" w:beforeAutospacing="0" w:after="0" w:afterAutospacing="0" w:line="276" w:lineRule="auto"/>
              <w:ind w:firstLine="35"/>
              <w:rPr>
                <w:color w:val="000000"/>
                <w:sz w:val="28"/>
                <w:szCs w:val="28"/>
              </w:rPr>
            </w:pPr>
            <w:r>
              <w:rPr>
                <w:b/>
                <w:bCs/>
                <w:color w:val="000000"/>
                <w:sz w:val="28"/>
                <w:szCs w:val="28"/>
              </w:rPr>
              <w:t>102,7</w:t>
            </w:r>
          </w:p>
        </w:tc>
        <w:tc>
          <w:tcPr>
            <w:tcW w:w="400" w:type="pct"/>
            <w:tcBorders>
              <w:top w:val="single" w:color="000000" w:sz="6" w:space="0"/>
              <w:left w:val="single" w:color="000000" w:sz="6" w:space="0"/>
              <w:bottom w:val="single" w:color="000000" w:sz="6" w:space="0"/>
              <w:right w:val="single" w:color="000000" w:sz="6" w:space="0"/>
            </w:tcBorders>
          </w:tcPr>
          <w:p w14:paraId="510E5940">
            <w:pPr>
              <w:pStyle w:val="8"/>
              <w:spacing w:before="0" w:beforeAutospacing="0" w:after="0" w:afterAutospacing="0" w:line="276" w:lineRule="auto"/>
              <w:ind w:firstLine="35"/>
              <w:rPr>
                <w:color w:val="000000"/>
                <w:sz w:val="28"/>
                <w:szCs w:val="28"/>
              </w:rPr>
            </w:pPr>
            <w:r>
              <w:rPr>
                <w:b/>
                <w:bCs/>
                <w:color w:val="000000"/>
                <w:sz w:val="28"/>
                <w:szCs w:val="28"/>
              </w:rPr>
              <w:t>86,6</w:t>
            </w:r>
          </w:p>
        </w:tc>
        <w:tc>
          <w:tcPr>
            <w:tcW w:w="400" w:type="pct"/>
            <w:tcBorders>
              <w:top w:val="single" w:color="000000" w:sz="6" w:space="0"/>
              <w:left w:val="single" w:color="000000" w:sz="6" w:space="0"/>
              <w:bottom w:val="single" w:color="000000" w:sz="6" w:space="0"/>
              <w:right w:val="single" w:color="000000" w:sz="6" w:space="0"/>
            </w:tcBorders>
          </w:tcPr>
          <w:p w14:paraId="1FD47AE9">
            <w:pPr>
              <w:pStyle w:val="8"/>
              <w:spacing w:before="0" w:beforeAutospacing="0" w:after="0" w:afterAutospacing="0" w:line="276" w:lineRule="auto"/>
              <w:ind w:firstLine="35"/>
              <w:rPr>
                <w:color w:val="000000"/>
                <w:sz w:val="28"/>
                <w:szCs w:val="28"/>
              </w:rPr>
            </w:pPr>
            <w:r>
              <w:rPr>
                <w:b/>
                <w:bCs/>
                <w:color w:val="000000"/>
                <w:sz w:val="28"/>
                <w:szCs w:val="28"/>
              </w:rPr>
              <w:t>82,3</w:t>
            </w:r>
          </w:p>
        </w:tc>
        <w:tc>
          <w:tcPr>
            <w:tcW w:w="400" w:type="pct"/>
            <w:tcBorders>
              <w:top w:val="single" w:color="000000" w:sz="6" w:space="0"/>
              <w:left w:val="single" w:color="000000" w:sz="6" w:space="0"/>
              <w:bottom w:val="single" w:color="000000" w:sz="6" w:space="0"/>
              <w:right w:val="single" w:color="000000" w:sz="6" w:space="0"/>
            </w:tcBorders>
          </w:tcPr>
          <w:p w14:paraId="081D54D8">
            <w:pPr>
              <w:pStyle w:val="8"/>
              <w:spacing w:before="0" w:beforeAutospacing="0" w:after="0" w:afterAutospacing="0" w:line="276" w:lineRule="auto"/>
              <w:ind w:firstLine="35"/>
              <w:rPr>
                <w:color w:val="000000"/>
                <w:sz w:val="28"/>
                <w:szCs w:val="28"/>
              </w:rPr>
            </w:pPr>
            <w:r>
              <w:rPr>
                <w:b/>
                <w:bCs/>
                <w:color w:val="000000"/>
                <w:sz w:val="28"/>
                <w:szCs w:val="28"/>
              </w:rPr>
              <w:t>76,6</w:t>
            </w:r>
          </w:p>
        </w:tc>
        <w:tc>
          <w:tcPr>
            <w:tcW w:w="350" w:type="pct"/>
            <w:tcBorders>
              <w:top w:val="single" w:color="000000" w:sz="6" w:space="0"/>
              <w:left w:val="single" w:color="000000" w:sz="6" w:space="0"/>
              <w:bottom w:val="single" w:color="000000" w:sz="6" w:space="0"/>
              <w:right w:val="single" w:color="000000" w:sz="6" w:space="0"/>
            </w:tcBorders>
          </w:tcPr>
          <w:p w14:paraId="616D8534">
            <w:pPr>
              <w:pStyle w:val="8"/>
              <w:spacing w:before="0" w:beforeAutospacing="0" w:after="0" w:afterAutospacing="0" w:line="276" w:lineRule="auto"/>
              <w:ind w:firstLine="35"/>
              <w:rPr>
                <w:color w:val="000000"/>
                <w:sz w:val="28"/>
                <w:szCs w:val="28"/>
              </w:rPr>
            </w:pPr>
            <w:r>
              <w:rPr>
                <w:b/>
                <w:bCs/>
                <w:color w:val="000000"/>
                <w:sz w:val="28"/>
                <w:szCs w:val="28"/>
              </w:rPr>
              <w:t>70,0</w:t>
            </w:r>
          </w:p>
        </w:tc>
        <w:tc>
          <w:tcPr>
            <w:tcW w:w="350" w:type="pct"/>
            <w:tcBorders>
              <w:top w:val="single" w:color="000000" w:sz="6" w:space="0"/>
              <w:left w:val="single" w:color="000000" w:sz="6" w:space="0"/>
              <w:bottom w:val="single" w:color="000000" w:sz="6" w:space="0"/>
              <w:right w:val="single" w:color="000000" w:sz="6" w:space="0"/>
            </w:tcBorders>
          </w:tcPr>
          <w:p w14:paraId="71FE8103">
            <w:pPr>
              <w:pStyle w:val="8"/>
              <w:spacing w:before="0" w:beforeAutospacing="0" w:after="0" w:afterAutospacing="0" w:line="276" w:lineRule="auto"/>
              <w:ind w:firstLine="35"/>
              <w:rPr>
                <w:color w:val="000000"/>
                <w:sz w:val="28"/>
                <w:szCs w:val="28"/>
              </w:rPr>
            </w:pPr>
            <w:r>
              <w:rPr>
                <w:b/>
                <w:bCs/>
                <w:color w:val="000000"/>
                <w:sz w:val="28"/>
                <w:szCs w:val="28"/>
              </w:rPr>
              <w:t>57,6</w:t>
            </w:r>
          </w:p>
        </w:tc>
        <w:tc>
          <w:tcPr>
            <w:tcW w:w="350" w:type="pct"/>
            <w:tcBorders>
              <w:top w:val="single" w:color="000000" w:sz="6" w:space="0"/>
              <w:left w:val="single" w:color="000000" w:sz="6" w:space="0"/>
              <w:bottom w:val="single" w:color="000000" w:sz="6" w:space="0"/>
              <w:right w:val="single" w:color="000000" w:sz="6" w:space="0"/>
            </w:tcBorders>
          </w:tcPr>
          <w:p w14:paraId="6ABFC569">
            <w:pPr>
              <w:pStyle w:val="8"/>
              <w:spacing w:before="0" w:beforeAutospacing="0" w:after="0" w:afterAutospacing="0" w:line="276" w:lineRule="auto"/>
              <w:ind w:firstLine="35"/>
              <w:rPr>
                <w:color w:val="000000"/>
                <w:sz w:val="28"/>
                <w:szCs w:val="28"/>
              </w:rPr>
            </w:pPr>
            <w:r>
              <w:rPr>
                <w:b/>
                <w:bCs/>
                <w:color w:val="000000"/>
                <w:sz w:val="28"/>
                <w:szCs w:val="28"/>
              </w:rPr>
              <w:t>24,5</w:t>
            </w:r>
          </w:p>
        </w:tc>
        <w:tc>
          <w:tcPr>
            <w:tcW w:w="350" w:type="pct"/>
            <w:tcBorders>
              <w:top w:val="single" w:color="000000" w:sz="6" w:space="0"/>
              <w:left w:val="single" w:color="000000" w:sz="6" w:space="0"/>
              <w:bottom w:val="single" w:color="000000" w:sz="6" w:space="0"/>
              <w:right w:val="single" w:color="000000" w:sz="6" w:space="0"/>
            </w:tcBorders>
          </w:tcPr>
          <w:p w14:paraId="005C42BC">
            <w:pPr>
              <w:pStyle w:val="8"/>
              <w:spacing w:before="0" w:beforeAutospacing="0" w:after="0" w:afterAutospacing="0" w:line="276" w:lineRule="auto"/>
              <w:ind w:firstLine="35"/>
              <w:rPr>
                <w:color w:val="000000"/>
                <w:sz w:val="28"/>
                <w:szCs w:val="28"/>
              </w:rPr>
            </w:pPr>
            <w:r>
              <w:rPr>
                <w:b/>
                <w:bCs/>
                <w:color w:val="000000"/>
                <w:sz w:val="28"/>
                <w:szCs w:val="28"/>
              </w:rPr>
              <w:t>36,3</w:t>
            </w:r>
          </w:p>
        </w:tc>
        <w:tc>
          <w:tcPr>
            <w:tcW w:w="350" w:type="pct"/>
            <w:tcBorders>
              <w:top w:val="single" w:color="000000" w:sz="6" w:space="0"/>
              <w:left w:val="single" w:color="000000" w:sz="6" w:space="0"/>
              <w:bottom w:val="single" w:color="000000" w:sz="6" w:space="0"/>
              <w:right w:val="single" w:color="000000" w:sz="6" w:space="0"/>
            </w:tcBorders>
          </w:tcPr>
          <w:p w14:paraId="635FEEB6">
            <w:pPr>
              <w:pStyle w:val="8"/>
              <w:spacing w:before="0" w:beforeAutospacing="0" w:after="0" w:afterAutospacing="0" w:line="276" w:lineRule="auto"/>
              <w:ind w:firstLine="35"/>
              <w:rPr>
                <w:color w:val="000000"/>
                <w:sz w:val="28"/>
                <w:szCs w:val="28"/>
              </w:rPr>
            </w:pPr>
            <w:r>
              <w:rPr>
                <w:b/>
                <w:bCs/>
                <w:color w:val="000000"/>
                <w:sz w:val="28"/>
                <w:szCs w:val="28"/>
              </w:rPr>
              <w:t>70,7</w:t>
            </w:r>
          </w:p>
        </w:tc>
        <w:tc>
          <w:tcPr>
            <w:tcW w:w="350" w:type="pct"/>
            <w:tcBorders>
              <w:top w:val="single" w:color="000000" w:sz="6" w:space="0"/>
              <w:left w:val="single" w:color="000000" w:sz="6" w:space="0"/>
              <w:bottom w:val="single" w:color="000000" w:sz="6" w:space="0"/>
              <w:right w:val="single" w:color="000000" w:sz="6" w:space="0"/>
            </w:tcBorders>
          </w:tcPr>
          <w:p w14:paraId="1D739F5C">
            <w:pPr>
              <w:pStyle w:val="8"/>
              <w:spacing w:before="0" w:beforeAutospacing="0" w:after="0" w:afterAutospacing="0" w:line="276" w:lineRule="auto"/>
              <w:ind w:firstLine="35"/>
              <w:rPr>
                <w:color w:val="000000"/>
                <w:sz w:val="28"/>
                <w:szCs w:val="28"/>
              </w:rPr>
            </w:pPr>
            <w:r>
              <w:rPr>
                <w:b/>
                <w:bCs/>
                <w:color w:val="000000"/>
                <w:sz w:val="28"/>
                <w:szCs w:val="28"/>
              </w:rPr>
              <w:t>95,2</w:t>
            </w:r>
          </w:p>
        </w:tc>
        <w:tc>
          <w:tcPr>
            <w:tcW w:w="400" w:type="pct"/>
            <w:tcBorders>
              <w:top w:val="single" w:color="000000" w:sz="6" w:space="0"/>
              <w:left w:val="single" w:color="000000" w:sz="6" w:space="0"/>
              <w:bottom w:val="single" w:color="000000" w:sz="6" w:space="0"/>
              <w:right w:val="single" w:color="000000" w:sz="6" w:space="0"/>
            </w:tcBorders>
          </w:tcPr>
          <w:p w14:paraId="5E2231F0">
            <w:pPr>
              <w:pStyle w:val="8"/>
              <w:spacing w:before="0" w:beforeAutospacing="0" w:after="0" w:afterAutospacing="0" w:line="276" w:lineRule="auto"/>
              <w:ind w:firstLine="35"/>
              <w:rPr>
                <w:color w:val="000000"/>
                <w:sz w:val="28"/>
                <w:szCs w:val="28"/>
              </w:rPr>
            </w:pPr>
            <w:r>
              <w:rPr>
                <w:b/>
                <w:bCs/>
                <w:color w:val="000000"/>
                <w:sz w:val="28"/>
                <w:szCs w:val="28"/>
              </w:rPr>
              <w:t>104,5</w:t>
            </w:r>
          </w:p>
        </w:tc>
      </w:tr>
      <w:tr w14:paraId="7885C5D8">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400" w:type="pct"/>
            <w:tcBorders>
              <w:top w:val="single" w:color="000000" w:sz="6" w:space="0"/>
              <w:left w:val="single" w:color="000000" w:sz="6" w:space="0"/>
              <w:bottom w:val="single" w:color="000000" w:sz="6" w:space="0"/>
              <w:right w:val="single" w:color="000000" w:sz="6" w:space="0"/>
            </w:tcBorders>
          </w:tcPr>
          <w:p w14:paraId="31D83969">
            <w:pPr>
              <w:pStyle w:val="8"/>
              <w:spacing w:before="0" w:beforeAutospacing="0" w:after="0" w:afterAutospacing="0" w:line="276" w:lineRule="auto"/>
              <w:rPr>
                <w:color w:val="000000"/>
                <w:sz w:val="28"/>
                <w:szCs w:val="28"/>
                <w:lang w:val="kk-KZ"/>
              </w:rPr>
            </w:pPr>
            <w:r>
              <w:rPr>
                <w:b/>
                <w:bCs/>
                <w:color w:val="000000"/>
                <w:sz w:val="28"/>
                <w:szCs w:val="28"/>
              </w:rPr>
              <w:t>20</w:t>
            </w:r>
            <w:r>
              <w:rPr>
                <w:b/>
                <w:bCs/>
                <w:color w:val="000000"/>
                <w:sz w:val="28"/>
                <w:szCs w:val="28"/>
                <w:lang w:val="kk-KZ"/>
              </w:rPr>
              <w:t>16</w:t>
            </w:r>
          </w:p>
        </w:tc>
        <w:tc>
          <w:tcPr>
            <w:tcW w:w="400" w:type="pct"/>
            <w:tcBorders>
              <w:top w:val="single" w:color="000000" w:sz="6" w:space="0"/>
              <w:left w:val="single" w:color="000000" w:sz="6" w:space="0"/>
              <w:bottom w:val="single" w:color="000000" w:sz="6" w:space="0"/>
              <w:right w:val="single" w:color="000000" w:sz="6" w:space="0"/>
            </w:tcBorders>
          </w:tcPr>
          <w:p w14:paraId="2BAE12A3">
            <w:pPr>
              <w:pStyle w:val="8"/>
              <w:spacing w:before="0" w:beforeAutospacing="0" w:after="0" w:afterAutospacing="0" w:line="276" w:lineRule="auto"/>
              <w:ind w:firstLine="35"/>
              <w:rPr>
                <w:color w:val="000000"/>
                <w:sz w:val="28"/>
                <w:szCs w:val="28"/>
              </w:rPr>
            </w:pPr>
            <w:r>
              <w:rPr>
                <w:b/>
                <w:bCs/>
                <w:color w:val="000000"/>
                <w:sz w:val="28"/>
                <w:szCs w:val="28"/>
              </w:rPr>
              <w:t>97,6</w:t>
            </w:r>
          </w:p>
        </w:tc>
        <w:tc>
          <w:tcPr>
            <w:tcW w:w="400" w:type="pct"/>
            <w:tcBorders>
              <w:top w:val="single" w:color="000000" w:sz="6" w:space="0"/>
              <w:left w:val="single" w:color="000000" w:sz="6" w:space="0"/>
              <w:bottom w:val="single" w:color="000000" w:sz="6" w:space="0"/>
              <w:right w:val="single" w:color="000000" w:sz="6" w:space="0"/>
            </w:tcBorders>
          </w:tcPr>
          <w:p w14:paraId="580FCE1B">
            <w:pPr>
              <w:pStyle w:val="8"/>
              <w:spacing w:before="0" w:beforeAutospacing="0" w:after="0" w:afterAutospacing="0" w:line="276" w:lineRule="auto"/>
              <w:ind w:firstLine="35"/>
              <w:rPr>
                <w:color w:val="000000"/>
                <w:sz w:val="28"/>
                <w:szCs w:val="28"/>
              </w:rPr>
            </w:pPr>
            <w:r>
              <w:rPr>
                <w:b/>
                <w:bCs/>
                <w:color w:val="000000"/>
                <w:sz w:val="28"/>
                <w:szCs w:val="28"/>
              </w:rPr>
              <w:t>95,5</w:t>
            </w:r>
          </w:p>
        </w:tc>
        <w:tc>
          <w:tcPr>
            <w:tcW w:w="400" w:type="pct"/>
            <w:tcBorders>
              <w:top w:val="single" w:color="000000" w:sz="6" w:space="0"/>
              <w:left w:val="single" w:color="000000" w:sz="6" w:space="0"/>
              <w:bottom w:val="single" w:color="000000" w:sz="6" w:space="0"/>
              <w:right w:val="single" w:color="000000" w:sz="6" w:space="0"/>
            </w:tcBorders>
          </w:tcPr>
          <w:p w14:paraId="5EC25504">
            <w:pPr>
              <w:pStyle w:val="8"/>
              <w:spacing w:before="0" w:beforeAutospacing="0" w:after="0" w:afterAutospacing="0" w:line="276" w:lineRule="auto"/>
              <w:ind w:firstLine="35"/>
              <w:rPr>
                <w:color w:val="000000"/>
                <w:sz w:val="28"/>
                <w:szCs w:val="28"/>
              </w:rPr>
            </w:pPr>
            <w:r>
              <w:rPr>
                <w:b/>
                <w:bCs/>
                <w:color w:val="000000"/>
                <w:sz w:val="28"/>
                <w:szCs w:val="28"/>
              </w:rPr>
              <w:t>114,2</w:t>
            </w:r>
          </w:p>
        </w:tc>
        <w:tc>
          <w:tcPr>
            <w:tcW w:w="400" w:type="pct"/>
            <w:tcBorders>
              <w:top w:val="single" w:color="000000" w:sz="6" w:space="0"/>
              <w:left w:val="single" w:color="000000" w:sz="6" w:space="0"/>
              <w:bottom w:val="single" w:color="000000" w:sz="6" w:space="0"/>
              <w:right w:val="single" w:color="000000" w:sz="6" w:space="0"/>
            </w:tcBorders>
          </w:tcPr>
          <w:p w14:paraId="3E455B3F">
            <w:pPr>
              <w:pStyle w:val="8"/>
              <w:spacing w:before="0" w:beforeAutospacing="0" w:after="0" w:afterAutospacing="0" w:line="276" w:lineRule="auto"/>
              <w:ind w:firstLine="35"/>
              <w:rPr>
                <w:color w:val="000000"/>
                <w:sz w:val="28"/>
                <w:szCs w:val="28"/>
              </w:rPr>
            </w:pPr>
            <w:r>
              <w:rPr>
                <w:b/>
                <w:bCs/>
                <w:color w:val="000000"/>
                <w:sz w:val="28"/>
                <w:szCs w:val="28"/>
              </w:rPr>
              <w:t>101,3</w:t>
            </w:r>
          </w:p>
        </w:tc>
        <w:tc>
          <w:tcPr>
            <w:tcW w:w="400" w:type="pct"/>
            <w:tcBorders>
              <w:top w:val="single" w:color="000000" w:sz="6" w:space="0"/>
              <w:left w:val="single" w:color="000000" w:sz="6" w:space="0"/>
              <w:bottom w:val="single" w:color="000000" w:sz="6" w:space="0"/>
              <w:right w:val="single" w:color="000000" w:sz="6" w:space="0"/>
            </w:tcBorders>
          </w:tcPr>
          <w:p w14:paraId="4721FB03">
            <w:pPr>
              <w:pStyle w:val="8"/>
              <w:spacing w:before="0" w:beforeAutospacing="0" w:after="0" w:afterAutospacing="0" w:line="276" w:lineRule="auto"/>
              <w:ind w:firstLine="35"/>
              <w:rPr>
                <w:color w:val="000000"/>
                <w:sz w:val="28"/>
                <w:szCs w:val="28"/>
              </w:rPr>
            </w:pPr>
            <w:r>
              <w:rPr>
                <w:b/>
                <w:bCs/>
                <w:color w:val="000000"/>
                <w:sz w:val="28"/>
                <w:szCs w:val="28"/>
              </w:rPr>
              <w:t>105,6</w:t>
            </w:r>
          </w:p>
        </w:tc>
        <w:tc>
          <w:tcPr>
            <w:tcW w:w="350" w:type="pct"/>
            <w:tcBorders>
              <w:top w:val="single" w:color="000000" w:sz="6" w:space="0"/>
              <w:left w:val="single" w:color="000000" w:sz="6" w:space="0"/>
              <w:bottom w:val="single" w:color="000000" w:sz="6" w:space="0"/>
              <w:right w:val="single" w:color="000000" w:sz="6" w:space="0"/>
            </w:tcBorders>
          </w:tcPr>
          <w:p w14:paraId="698AEFEB">
            <w:pPr>
              <w:pStyle w:val="8"/>
              <w:spacing w:before="0" w:beforeAutospacing="0" w:after="0" w:afterAutospacing="0" w:line="276" w:lineRule="auto"/>
              <w:ind w:firstLine="35"/>
              <w:rPr>
                <w:color w:val="000000"/>
                <w:sz w:val="28"/>
                <w:szCs w:val="28"/>
              </w:rPr>
            </w:pPr>
            <w:r>
              <w:rPr>
                <w:b/>
                <w:bCs/>
                <w:color w:val="000000"/>
                <w:sz w:val="28"/>
                <w:szCs w:val="28"/>
              </w:rPr>
              <w:t>94,6</w:t>
            </w:r>
          </w:p>
        </w:tc>
        <w:tc>
          <w:tcPr>
            <w:tcW w:w="350" w:type="pct"/>
            <w:tcBorders>
              <w:top w:val="single" w:color="000000" w:sz="6" w:space="0"/>
              <w:left w:val="single" w:color="000000" w:sz="6" w:space="0"/>
              <w:bottom w:val="single" w:color="000000" w:sz="6" w:space="0"/>
              <w:right w:val="single" w:color="000000" w:sz="6" w:space="0"/>
            </w:tcBorders>
          </w:tcPr>
          <w:p w14:paraId="247963A7">
            <w:pPr>
              <w:pStyle w:val="8"/>
              <w:spacing w:before="0" w:beforeAutospacing="0" w:after="0" w:afterAutospacing="0" w:line="276" w:lineRule="auto"/>
              <w:ind w:firstLine="35"/>
              <w:rPr>
                <w:color w:val="000000"/>
                <w:sz w:val="28"/>
                <w:szCs w:val="28"/>
              </w:rPr>
            </w:pPr>
            <w:r>
              <w:rPr>
                <w:b/>
                <w:bCs/>
                <w:color w:val="000000"/>
                <w:sz w:val="28"/>
                <w:szCs w:val="28"/>
              </w:rPr>
              <w:t>75,2</w:t>
            </w:r>
          </w:p>
        </w:tc>
        <w:tc>
          <w:tcPr>
            <w:tcW w:w="350" w:type="pct"/>
            <w:tcBorders>
              <w:top w:val="single" w:color="000000" w:sz="6" w:space="0"/>
              <w:left w:val="single" w:color="000000" w:sz="6" w:space="0"/>
              <w:bottom w:val="single" w:color="000000" w:sz="6" w:space="0"/>
              <w:right w:val="single" w:color="000000" w:sz="6" w:space="0"/>
            </w:tcBorders>
          </w:tcPr>
          <w:p w14:paraId="1ECFFF49">
            <w:pPr>
              <w:pStyle w:val="8"/>
              <w:spacing w:before="0" w:beforeAutospacing="0" w:after="0" w:afterAutospacing="0" w:line="276" w:lineRule="auto"/>
              <w:ind w:firstLine="35"/>
              <w:rPr>
                <w:color w:val="000000"/>
                <w:sz w:val="28"/>
                <w:szCs w:val="28"/>
              </w:rPr>
            </w:pPr>
            <w:r>
              <w:rPr>
                <w:b/>
                <w:bCs/>
                <w:color w:val="000000"/>
                <w:sz w:val="28"/>
                <w:szCs w:val="28"/>
              </w:rPr>
              <w:t>38,6</w:t>
            </w:r>
          </w:p>
        </w:tc>
        <w:tc>
          <w:tcPr>
            <w:tcW w:w="350" w:type="pct"/>
            <w:tcBorders>
              <w:top w:val="single" w:color="000000" w:sz="6" w:space="0"/>
              <w:left w:val="single" w:color="000000" w:sz="6" w:space="0"/>
              <w:bottom w:val="single" w:color="000000" w:sz="6" w:space="0"/>
              <w:right w:val="single" w:color="000000" w:sz="6" w:space="0"/>
            </w:tcBorders>
          </w:tcPr>
          <w:p w14:paraId="0EF83684">
            <w:pPr>
              <w:pStyle w:val="8"/>
              <w:spacing w:before="0" w:beforeAutospacing="0" w:after="0" w:afterAutospacing="0" w:line="276" w:lineRule="auto"/>
              <w:ind w:firstLine="35"/>
              <w:rPr>
                <w:color w:val="000000"/>
                <w:sz w:val="28"/>
                <w:szCs w:val="28"/>
              </w:rPr>
            </w:pPr>
            <w:r>
              <w:rPr>
                <w:b/>
                <w:bCs/>
                <w:color w:val="000000"/>
                <w:sz w:val="28"/>
                <w:szCs w:val="28"/>
              </w:rPr>
              <w:t>38,9</w:t>
            </w:r>
          </w:p>
        </w:tc>
        <w:tc>
          <w:tcPr>
            <w:tcW w:w="350" w:type="pct"/>
            <w:tcBorders>
              <w:top w:val="single" w:color="000000" w:sz="6" w:space="0"/>
              <w:left w:val="single" w:color="000000" w:sz="6" w:space="0"/>
              <w:bottom w:val="single" w:color="000000" w:sz="6" w:space="0"/>
              <w:right w:val="single" w:color="000000" w:sz="6" w:space="0"/>
            </w:tcBorders>
          </w:tcPr>
          <w:p w14:paraId="16342566">
            <w:pPr>
              <w:pStyle w:val="8"/>
              <w:spacing w:before="0" w:beforeAutospacing="0" w:after="0" w:afterAutospacing="0" w:line="276" w:lineRule="auto"/>
              <w:ind w:firstLine="35"/>
              <w:rPr>
                <w:color w:val="000000"/>
                <w:sz w:val="28"/>
                <w:szCs w:val="28"/>
              </w:rPr>
            </w:pPr>
            <w:r>
              <w:rPr>
                <w:b/>
                <w:bCs/>
                <w:color w:val="000000"/>
                <w:sz w:val="28"/>
                <w:szCs w:val="28"/>
              </w:rPr>
              <w:t>78,7</w:t>
            </w:r>
          </w:p>
        </w:tc>
        <w:tc>
          <w:tcPr>
            <w:tcW w:w="350" w:type="pct"/>
            <w:tcBorders>
              <w:top w:val="single" w:color="000000" w:sz="6" w:space="0"/>
              <w:left w:val="single" w:color="000000" w:sz="6" w:space="0"/>
              <w:bottom w:val="single" w:color="000000" w:sz="6" w:space="0"/>
              <w:right w:val="single" w:color="000000" w:sz="6" w:space="0"/>
            </w:tcBorders>
          </w:tcPr>
          <w:p w14:paraId="0A5723EA">
            <w:pPr>
              <w:pStyle w:val="8"/>
              <w:spacing w:before="0" w:beforeAutospacing="0" w:after="0" w:afterAutospacing="0" w:line="276" w:lineRule="auto"/>
              <w:ind w:firstLine="35"/>
              <w:rPr>
                <w:color w:val="000000"/>
                <w:sz w:val="28"/>
                <w:szCs w:val="28"/>
              </w:rPr>
            </w:pPr>
            <w:r>
              <w:rPr>
                <w:b/>
                <w:bCs/>
                <w:color w:val="000000"/>
                <w:sz w:val="28"/>
                <w:szCs w:val="28"/>
              </w:rPr>
              <w:t>96,5</w:t>
            </w:r>
          </w:p>
        </w:tc>
        <w:tc>
          <w:tcPr>
            <w:tcW w:w="400" w:type="pct"/>
            <w:tcBorders>
              <w:top w:val="single" w:color="000000" w:sz="6" w:space="0"/>
              <w:left w:val="single" w:color="000000" w:sz="6" w:space="0"/>
              <w:bottom w:val="single" w:color="000000" w:sz="6" w:space="0"/>
              <w:right w:val="single" w:color="000000" w:sz="6" w:space="0"/>
            </w:tcBorders>
          </w:tcPr>
          <w:p w14:paraId="5C17E39E">
            <w:pPr>
              <w:pStyle w:val="8"/>
              <w:spacing w:before="0" w:beforeAutospacing="0" w:after="0" w:afterAutospacing="0" w:line="276" w:lineRule="auto"/>
              <w:ind w:firstLine="35"/>
              <w:rPr>
                <w:color w:val="000000"/>
                <w:sz w:val="28"/>
                <w:szCs w:val="28"/>
              </w:rPr>
            </w:pPr>
            <w:r>
              <w:rPr>
                <w:b/>
                <w:bCs/>
                <w:color w:val="000000"/>
                <w:sz w:val="28"/>
                <w:szCs w:val="28"/>
              </w:rPr>
              <w:t>111,0</w:t>
            </w:r>
          </w:p>
        </w:tc>
      </w:tr>
      <w:tr w14:paraId="5D3088F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400" w:type="pct"/>
            <w:tcBorders>
              <w:top w:val="single" w:color="000000" w:sz="6" w:space="0"/>
              <w:left w:val="single" w:color="000000" w:sz="6" w:space="0"/>
              <w:bottom w:val="single" w:color="000000" w:sz="6" w:space="0"/>
              <w:right w:val="single" w:color="000000" w:sz="6" w:space="0"/>
            </w:tcBorders>
          </w:tcPr>
          <w:p w14:paraId="367C7FEB">
            <w:pPr>
              <w:pStyle w:val="8"/>
              <w:spacing w:before="0" w:beforeAutospacing="0" w:after="0" w:afterAutospacing="0" w:line="276" w:lineRule="auto"/>
              <w:rPr>
                <w:b/>
                <w:bCs/>
                <w:color w:val="000000"/>
                <w:sz w:val="28"/>
                <w:szCs w:val="28"/>
              </w:rPr>
            </w:pPr>
          </w:p>
        </w:tc>
        <w:tc>
          <w:tcPr>
            <w:tcW w:w="400" w:type="pct"/>
            <w:tcBorders>
              <w:top w:val="single" w:color="000000" w:sz="6" w:space="0"/>
              <w:left w:val="single" w:color="000000" w:sz="6" w:space="0"/>
              <w:bottom w:val="single" w:color="000000" w:sz="6" w:space="0"/>
              <w:right w:val="single" w:color="000000" w:sz="6" w:space="0"/>
            </w:tcBorders>
          </w:tcPr>
          <w:p w14:paraId="111F6764">
            <w:pPr>
              <w:pStyle w:val="8"/>
              <w:spacing w:before="0" w:beforeAutospacing="0" w:after="0" w:afterAutospacing="0" w:line="276" w:lineRule="auto"/>
              <w:ind w:firstLine="35"/>
              <w:rPr>
                <w:b/>
                <w:bCs/>
                <w:color w:val="000000"/>
                <w:sz w:val="28"/>
                <w:szCs w:val="28"/>
              </w:rPr>
            </w:pPr>
          </w:p>
        </w:tc>
        <w:tc>
          <w:tcPr>
            <w:tcW w:w="400" w:type="pct"/>
            <w:tcBorders>
              <w:top w:val="single" w:color="000000" w:sz="6" w:space="0"/>
              <w:left w:val="single" w:color="000000" w:sz="6" w:space="0"/>
              <w:bottom w:val="single" w:color="000000" w:sz="6" w:space="0"/>
              <w:right w:val="single" w:color="000000" w:sz="6" w:space="0"/>
            </w:tcBorders>
          </w:tcPr>
          <w:p w14:paraId="67DA2D08">
            <w:pPr>
              <w:pStyle w:val="8"/>
              <w:spacing w:before="0" w:beforeAutospacing="0" w:after="0" w:afterAutospacing="0" w:line="276" w:lineRule="auto"/>
              <w:ind w:firstLine="35"/>
              <w:rPr>
                <w:b/>
                <w:bCs/>
                <w:color w:val="000000"/>
                <w:sz w:val="28"/>
                <w:szCs w:val="28"/>
              </w:rPr>
            </w:pPr>
          </w:p>
        </w:tc>
        <w:tc>
          <w:tcPr>
            <w:tcW w:w="400" w:type="pct"/>
            <w:tcBorders>
              <w:top w:val="single" w:color="000000" w:sz="6" w:space="0"/>
              <w:left w:val="single" w:color="000000" w:sz="6" w:space="0"/>
              <w:bottom w:val="single" w:color="000000" w:sz="6" w:space="0"/>
              <w:right w:val="single" w:color="000000" w:sz="6" w:space="0"/>
            </w:tcBorders>
          </w:tcPr>
          <w:p w14:paraId="26BF65A4">
            <w:pPr>
              <w:pStyle w:val="8"/>
              <w:spacing w:before="0" w:beforeAutospacing="0" w:after="0" w:afterAutospacing="0" w:line="276" w:lineRule="auto"/>
              <w:ind w:firstLine="35"/>
              <w:rPr>
                <w:b/>
                <w:bCs/>
                <w:color w:val="000000"/>
                <w:sz w:val="28"/>
                <w:szCs w:val="28"/>
              </w:rPr>
            </w:pPr>
          </w:p>
        </w:tc>
        <w:tc>
          <w:tcPr>
            <w:tcW w:w="400" w:type="pct"/>
            <w:tcBorders>
              <w:top w:val="single" w:color="000000" w:sz="6" w:space="0"/>
              <w:left w:val="single" w:color="000000" w:sz="6" w:space="0"/>
              <w:bottom w:val="single" w:color="000000" w:sz="6" w:space="0"/>
              <w:right w:val="single" w:color="000000" w:sz="6" w:space="0"/>
            </w:tcBorders>
          </w:tcPr>
          <w:p w14:paraId="6FA1251D">
            <w:pPr>
              <w:pStyle w:val="8"/>
              <w:spacing w:before="0" w:beforeAutospacing="0" w:after="0" w:afterAutospacing="0" w:line="276" w:lineRule="auto"/>
              <w:ind w:firstLine="35"/>
              <w:rPr>
                <w:b/>
                <w:bCs/>
                <w:color w:val="000000"/>
                <w:sz w:val="28"/>
                <w:szCs w:val="28"/>
              </w:rPr>
            </w:pPr>
          </w:p>
        </w:tc>
        <w:tc>
          <w:tcPr>
            <w:tcW w:w="400" w:type="pct"/>
            <w:tcBorders>
              <w:top w:val="single" w:color="000000" w:sz="6" w:space="0"/>
              <w:left w:val="single" w:color="000000" w:sz="6" w:space="0"/>
              <w:bottom w:val="single" w:color="000000" w:sz="6" w:space="0"/>
              <w:right w:val="single" w:color="000000" w:sz="6" w:space="0"/>
            </w:tcBorders>
          </w:tcPr>
          <w:p w14:paraId="0E6EEACF">
            <w:pPr>
              <w:pStyle w:val="8"/>
              <w:spacing w:before="0" w:beforeAutospacing="0" w:after="0" w:afterAutospacing="0" w:line="276" w:lineRule="auto"/>
              <w:ind w:firstLine="35"/>
              <w:rPr>
                <w:b/>
                <w:bCs/>
                <w:color w:val="000000"/>
                <w:sz w:val="28"/>
                <w:szCs w:val="28"/>
              </w:rPr>
            </w:pPr>
          </w:p>
        </w:tc>
        <w:tc>
          <w:tcPr>
            <w:tcW w:w="350" w:type="pct"/>
            <w:tcBorders>
              <w:top w:val="single" w:color="000000" w:sz="6" w:space="0"/>
              <w:left w:val="single" w:color="000000" w:sz="6" w:space="0"/>
              <w:bottom w:val="single" w:color="000000" w:sz="6" w:space="0"/>
              <w:right w:val="single" w:color="000000" w:sz="6" w:space="0"/>
            </w:tcBorders>
          </w:tcPr>
          <w:p w14:paraId="1C212012">
            <w:pPr>
              <w:pStyle w:val="8"/>
              <w:spacing w:before="0" w:beforeAutospacing="0" w:after="0" w:afterAutospacing="0" w:line="276" w:lineRule="auto"/>
              <w:ind w:firstLine="35"/>
              <w:rPr>
                <w:b/>
                <w:bCs/>
                <w:color w:val="000000"/>
                <w:sz w:val="28"/>
                <w:szCs w:val="28"/>
              </w:rPr>
            </w:pPr>
          </w:p>
        </w:tc>
        <w:tc>
          <w:tcPr>
            <w:tcW w:w="350" w:type="pct"/>
            <w:tcBorders>
              <w:top w:val="single" w:color="000000" w:sz="6" w:space="0"/>
              <w:left w:val="single" w:color="000000" w:sz="6" w:space="0"/>
              <w:bottom w:val="single" w:color="000000" w:sz="6" w:space="0"/>
              <w:right w:val="single" w:color="000000" w:sz="6" w:space="0"/>
            </w:tcBorders>
          </w:tcPr>
          <w:p w14:paraId="5D6CC232">
            <w:pPr>
              <w:pStyle w:val="8"/>
              <w:spacing w:before="0" w:beforeAutospacing="0" w:after="0" w:afterAutospacing="0" w:line="276" w:lineRule="auto"/>
              <w:ind w:firstLine="35"/>
              <w:rPr>
                <w:b/>
                <w:bCs/>
                <w:color w:val="000000"/>
                <w:sz w:val="28"/>
                <w:szCs w:val="28"/>
              </w:rPr>
            </w:pPr>
          </w:p>
        </w:tc>
        <w:tc>
          <w:tcPr>
            <w:tcW w:w="350" w:type="pct"/>
            <w:tcBorders>
              <w:top w:val="single" w:color="000000" w:sz="6" w:space="0"/>
              <w:left w:val="single" w:color="000000" w:sz="6" w:space="0"/>
              <w:bottom w:val="single" w:color="000000" w:sz="6" w:space="0"/>
              <w:right w:val="single" w:color="000000" w:sz="6" w:space="0"/>
            </w:tcBorders>
          </w:tcPr>
          <w:p w14:paraId="55B921FA">
            <w:pPr>
              <w:pStyle w:val="8"/>
              <w:spacing w:before="0" w:beforeAutospacing="0" w:after="0" w:afterAutospacing="0" w:line="276" w:lineRule="auto"/>
              <w:ind w:firstLine="35"/>
              <w:rPr>
                <w:b/>
                <w:bCs/>
                <w:color w:val="000000"/>
                <w:sz w:val="28"/>
                <w:szCs w:val="28"/>
              </w:rPr>
            </w:pPr>
          </w:p>
        </w:tc>
        <w:tc>
          <w:tcPr>
            <w:tcW w:w="350" w:type="pct"/>
            <w:tcBorders>
              <w:top w:val="single" w:color="000000" w:sz="6" w:space="0"/>
              <w:left w:val="single" w:color="000000" w:sz="6" w:space="0"/>
              <w:bottom w:val="single" w:color="000000" w:sz="6" w:space="0"/>
              <w:right w:val="single" w:color="000000" w:sz="6" w:space="0"/>
            </w:tcBorders>
          </w:tcPr>
          <w:p w14:paraId="340C831B">
            <w:pPr>
              <w:pStyle w:val="8"/>
              <w:spacing w:before="0" w:beforeAutospacing="0" w:after="0" w:afterAutospacing="0" w:line="276" w:lineRule="auto"/>
              <w:ind w:firstLine="35"/>
              <w:rPr>
                <w:b/>
                <w:bCs/>
                <w:color w:val="000000"/>
                <w:sz w:val="28"/>
                <w:szCs w:val="28"/>
              </w:rPr>
            </w:pPr>
          </w:p>
        </w:tc>
        <w:tc>
          <w:tcPr>
            <w:tcW w:w="350" w:type="pct"/>
            <w:tcBorders>
              <w:top w:val="single" w:color="000000" w:sz="6" w:space="0"/>
              <w:left w:val="single" w:color="000000" w:sz="6" w:space="0"/>
              <w:bottom w:val="single" w:color="000000" w:sz="6" w:space="0"/>
              <w:right w:val="single" w:color="000000" w:sz="6" w:space="0"/>
            </w:tcBorders>
          </w:tcPr>
          <w:p w14:paraId="453F86B9">
            <w:pPr>
              <w:pStyle w:val="8"/>
              <w:spacing w:before="0" w:beforeAutospacing="0" w:after="0" w:afterAutospacing="0" w:line="276" w:lineRule="auto"/>
              <w:ind w:firstLine="35"/>
              <w:rPr>
                <w:b/>
                <w:bCs/>
                <w:color w:val="000000"/>
                <w:sz w:val="28"/>
                <w:szCs w:val="28"/>
              </w:rPr>
            </w:pPr>
          </w:p>
        </w:tc>
        <w:tc>
          <w:tcPr>
            <w:tcW w:w="350" w:type="pct"/>
            <w:tcBorders>
              <w:top w:val="single" w:color="000000" w:sz="6" w:space="0"/>
              <w:left w:val="single" w:color="000000" w:sz="6" w:space="0"/>
              <w:bottom w:val="single" w:color="000000" w:sz="6" w:space="0"/>
              <w:right w:val="single" w:color="000000" w:sz="6" w:space="0"/>
            </w:tcBorders>
          </w:tcPr>
          <w:p w14:paraId="59C82C70">
            <w:pPr>
              <w:pStyle w:val="8"/>
              <w:spacing w:before="0" w:beforeAutospacing="0" w:after="0" w:afterAutospacing="0" w:line="276" w:lineRule="auto"/>
              <w:ind w:firstLine="35"/>
              <w:rPr>
                <w:b/>
                <w:bCs/>
                <w:color w:val="000000"/>
                <w:sz w:val="28"/>
                <w:szCs w:val="28"/>
              </w:rPr>
            </w:pPr>
          </w:p>
        </w:tc>
        <w:tc>
          <w:tcPr>
            <w:tcW w:w="400" w:type="pct"/>
            <w:tcBorders>
              <w:top w:val="single" w:color="000000" w:sz="6" w:space="0"/>
              <w:left w:val="single" w:color="000000" w:sz="6" w:space="0"/>
              <w:bottom w:val="single" w:color="000000" w:sz="6" w:space="0"/>
              <w:right w:val="single" w:color="000000" w:sz="6" w:space="0"/>
            </w:tcBorders>
          </w:tcPr>
          <w:p w14:paraId="09AACB34">
            <w:pPr>
              <w:pStyle w:val="8"/>
              <w:spacing w:before="0" w:beforeAutospacing="0" w:after="0" w:afterAutospacing="0" w:line="276" w:lineRule="auto"/>
              <w:ind w:firstLine="35"/>
              <w:rPr>
                <w:b/>
                <w:bCs/>
                <w:color w:val="000000"/>
                <w:sz w:val="28"/>
                <w:szCs w:val="28"/>
              </w:rPr>
            </w:pPr>
          </w:p>
        </w:tc>
      </w:tr>
    </w:tbl>
    <w:p w14:paraId="38DD47AF">
      <w:pPr>
        <w:pStyle w:val="8"/>
        <w:spacing w:before="0" w:beforeAutospacing="0" w:after="0" w:afterAutospacing="0" w:line="276" w:lineRule="auto"/>
        <w:ind w:firstLine="567"/>
        <w:jc w:val="both"/>
        <w:rPr>
          <w:color w:val="000000"/>
          <w:sz w:val="28"/>
          <w:szCs w:val="28"/>
          <w:lang w:val="en-US"/>
        </w:rPr>
      </w:pPr>
      <w:r>
        <w:rPr>
          <w:color w:val="000000"/>
          <w:sz w:val="28"/>
          <w:szCs w:val="28"/>
          <w:lang w:val="en-US"/>
        </w:rPr>
        <w:t xml:space="preserve">1) </w:t>
      </w:r>
      <w:r>
        <w:rPr>
          <w:color w:val="000000"/>
          <w:sz w:val="28"/>
          <w:szCs w:val="28"/>
        </w:rPr>
        <w:t>Жылдық</w:t>
      </w:r>
      <w:r>
        <w:rPr>
          <w:color w:val="000000"/>
          <w:sz w:val="28"/>
          <w:szCs w:val="28"/>
          <w:lang w:val="en-US"/>
        </w:rPr>
        <w:t xml:space="preserve"> </w:t>
      </w:r>
      <w:r>
        <w:rPr>
          <w:color w:val="000000"/>
          <w:sz w:val="28"/>
          <w:szCs w:val="28"/>
        </w:rPr>
        <w:t>мәліметтерде</w:t>
      </w:r>
      <w:r>
        <w:rPr>
          <w:color w:val="000000"/>
          <w:sz w:val="28"/>
          <w:szCs w:val="28"/>
          <w:lang w:val="en-US"/>
        </w:rPr>
        <w:t xml:space="preserve"> </w:t>
      </w:r>
      <w:r>
        <w:rPr>
          <w:color w:val="000000"/>
          <w:sz w:val="28"/>
          <w:szCs w:val="28"/>
        </w:rPr>
        <w:t>сәйкес</w:t>
      </w:r>
      <w:r>
        <w:rPr>
          <w:color w:val="000000"/>
          <w:sz w:val="28"/>
          <w:szCs w:val="28"/>
          <w:lang w:val="en-US"/>
        </w:rPr>
        <w:t xml:space="preserve"> </w:t>
      </w:r>
      <w:r>
        <w:rPr>
          <w:color w:val="000000"/>
          <w:sz w:val="28"/>
          <w:szCs w:val="28"/>
        </w:rPr>
        <w:t>айлардың</w:t>
      </w:r>
      <w:r>
        <w:rPr>
          <w:color w:val="000000"/>
          <w:sz w:val="28"/>
          <w:szCs w:val="28"/>
          <w:lang w:val="en-US"/>
        </w:rPr>
        <w:t xml:space="preserve"> </w:t>
      </w:r>
      <w:r>
        <w:rPr>
          <w:color w:val="000000"/>
          <w:sz w:val="28"/>
          <w:szCs w:val="28"/>
        </w:rPr>
        <w:t>ауытқуы</w:t>
      </w:r>
      <w:r>
        <w:rPr>
          <w:color w:val="000000"/>
          <w:sz w:val="28"/>
          <w:szCs w:val="28"/>
          <w:lang w:val="en-US"/>
        </w:rPr>
        <w:t xml:space="preserve"> </w:t>
      </w:r>
      <w:r>
        <w:rPr>
          <w:color w:val="000000"/>
          <w:sz w:val="28"/>
          <w:szCs w:val="28"/>
        </w:rPr>
        <w:t>елеулі</w:t>
      </w:r>
      <w:r>
        <w:rPr>
          <w:color w:val="000000"/>
          <w:sz w:val="28"/>
          <w:szCs w:val="28"/>
          <w:lang w:val="en-US"/>
        </w:rPr>
        <w:t xml:space="preserve"> </w:t>
      </w:r>
      <w:r>
        <w:rPr>
          <w:color w:val="000000"/>
          <w:sz w:val="28"/>
          <w:szCs w:val="28"/>
        </w:rPr>
        <w:t>емес</w:t>
      </w:r>
      <w:r>
        <w:rPr>
          <w:color w:val="000000"/>
          <w:sz w:val="28"/>
          <w:szCs w:val="28"/>
          <w:lang w:val="en-US"/>
        </w:rPr>
        <w:t xml:space="preserve">. </w:t>
      </w:r>
      <w:r>
        <w:rPr>
          <w:color w:val="000000"/>
          <w:sz w:val="28"/>
          <w:szCs w:val="28"/>
        </w:rPr>
        <w:t>Жылдардың</w:t>
      </w:r>
      <w:r>
        <w:rPr>
          <w:color w:val="000000"/>
          <w:sz w:val="28"/>
          <w:szCs w:val="28"/>
          <w:lang w:val="en-US"/>
        </w:rPr>
        <w:t xml:space="preserve"> </w:t>
      </w:r>
      <w:r>
        <w:rPr>
          <w:color w:val="000000"/>
          <w:sz w:val="28"/>
          <w:szCs w:val="28"/>
        </w:rPr>
        <w:t>сәйкес</w:t>
      </w:r>
      <w:r>
        <w:rPr>
          <w:color w:val="000000"/>
          <w:sz w:val="28"/>
          <w:szCs w:val="28"/>
          <w:lang w:val="en-US"/>
        </w:rPr>
        <w:t xml:space="preserve"> </w:t>
      </w:r>
      <w:r>
        <w:rPr>
          <w:color w:val="000000"/>
          <w:sz w:val="28"/>
          <w:szCs w:val="28"/>
        </w:rPr>
        <w:t>айларының</w:t>
      </w:r>
      <w:r>
        <w:rPr>
          <w:color w:val="000000"/>
          <w:sz w:val="28"/>
          <w:szCs w:val="28"/>
          <w:lang w:val="en-US"/>
        </w:rPr>
        <w:t xml:space="preserve"> </w:t>
      </w:r>
      <w:r>
        <w:rPr>
          <w:color w:val="000000"/>
          <w:sz w:val="28"/>
          <w:szCs w:val="28"/>
        </w:rPr>
        <w:t>орта</w:t>
      </w:r>
      <w:r>
        <w:rPr>
          <w:color w:val="000000"/>
          <w:sz w:val="28"/>
          <w:szCs w:val="28"/>
          <w:lang w:val="en-US"/>
        </w:rPr>
        <w:t xml:space="preserve"> </w:t>
      </w:r>
      <w:r>
        <w:rPr>
          <w:color w:val="000000"/>
          <w:sz w:val="28"/>
          <w:szCs w:val="28"/>
        </w:rPr>
        <w:t>мәні</w:t>
      </w:r>
      <w:r>
        <w:rPr>
          <w:color w:val="000000"/>
          <w:sz w:val="28"/>
          <w:szCs w:val="28"/>
          <w:lang w:val="en-US"/>
        </w:rPr>
        <w:t xml:space="preserve"> </w:t>
      </w:r>
      <w:r>
        <w:rPr>
          <w:color w:val="000000"/>
          <w:sz w:val="28"/>
          <w:szCs w:val="28"/>
        </w:rPr>
        <w:t>у</w:t>
      </w:r>
      <w:r>
        <w:rPr>
          <w:color w:val="000000"/>
          <w:sz w:val="28"/>
          <w:szCs w:val="28"/>
          <w:vertAlign w:val="subscript"/>
          <w:lang w:val="en-US"/>
        </w:rPr>
        <w:t>t</w:t>
      </w:r>
      <w:r>
        <w:rPr>
          <w:color w:val="000000"/>
          <w:sz w:val="28"/>
          <w:szCs w:val="28"/>
          <w:vertAlign w:val="superscript"/>
        </w:rPr>
        <w:t>орт</w:t>
      </w:r>
      <w:r>
        <w:rPr>
          <w:color w:val="000000"/>
          <w:sz w:val="28"/>
          <w:szCs w:val="28"/>
          <w:lang w:val="en-US"/>
        </w:rPr>
        <w:t xml:space="preserve">, </w:t>
      </w:r>
      <w:r>
        <w:rPr>
          <w:color w:val="000000"/>
          <w:sz w:val="28"/>
          <w:szCs w:val="28"/>
        </w:rPr>
        <w:t>сонымен</w:t>
      </w:r>
      <w:r>
        <w:rPr>
          <w:color w:val="000000"/>
          <w:sz w:val="28"/>
          <w:szCs w:val="28"/>
          <w:lang w:val="en-US"/>
        </w:rPr>
        <w:t xml:space="preserve"> </w:t>
      </w:r>
      <w:r>
        <w:rPr>
          <w:color w:val="000000"/>
          <w:sz w:val="28"/>
          <w:szCs w:val="28"/>
        </w:rPr>
        <w:t>қатар</w:t>
      </w:r>
      <w:r>
        <w:rPr>
          <w:color w:val="000000"/>
          <w:sz w:val="28"/>
          <w:szCs w:val="28"/>
          <w:lang w:val="en-US"/>
        </w:rPr>
        <w:t xml:space="preserve">, </w:t>
      </w:r>
      <w:r>
        <w:rPr>
          <w:color w:val="000000"/>
          <w:sz w:val="28"/>
          <w:szCs w:val="28"/>
        </w:rPr>
        <w:t>барлық</w:t>
      </w:r>
      <w:r>
        <w:rPr>
          <w:color w:val="000000"/>
          <w:sz w:val="28"/>
          <w:szCs w:val="28"/>
          <w:lang w:val="en-US"/>
        </w:rPr>
        <w:t xml:space="preserve"> </w:t>
      </w:r>
      <w:r>
        <w:rPr>
          <w:color w:val="000000"/>
          <w:sz w:val="28"/>
          <w:szCs w:val="28"/>
        </w:rPr>
        <w:t>период</w:t>
      </w:r>
      <w:r>
        <w:rPr>
          <w:color w:val="000000"/>
          <w:sz w:val="28"/>
          <w:szCs w:val="28"/>
          <w:lang w:val="en-US"/>
        </w:rPr>
        <w:t xml:space="preserve"> </w:t>
      </w:r>
      <w:r>
        <w:rPr>
          <w:color w:val="000000"/>
          <w:sz w:val="28"/>
          <w:szCs w:val="28"/>
        </w:rPr>
        <w:t>үшін</w:t>
      </w:r>
      <w:r>
        <w:rPr>
          <w:color w:val="000000"/>
          <w:sz w:val="28"/>
          <w:szCs w:val="28"/>
          <w:lang w:val="en-US"/>
        </w:rPr>
        <w:t xml:space="preserve"> </w:t>
      </w:r>
      <w:r>
        <w:rPr>
          <w:color w:val="000000"/>
          <w:sz w:val="28"/>
          <w:szCs w:val="28"/>
        </w:rPr>
        <w:t>орташа</w:t>
      </w:r>
      <w:r>
        <w:rPr>
          <w:color w:val="000000"/>
          <w:sz w:val="28"/>
          <w:szCs w:val="28"/>
          <w:lang w:val="en-US"/>
        </w:rPr>
        <w:t xml:space="preserve"> </w:t>
      </w:r>
      <w:r>
        <w:rPr>
          <w:color w:val="000000"/>
          <w:sz w:val="28"/>
          <w:szCs w:val="28"/>
        </w:rPr>
        <w:t>айлық</w:t>
      </w:r>
      <w:r>
        <w:rPr>
          <w:color w:val="000000"/>
          <w:sz w:val="28"/>
          <w:szCs w:val="28"/>
          <w:lang w:val="en-US"/>
        </w:rPr>
        <w:t xml:space="preserve"> </w:t>
      </w:r>
      <w:r>
        <w:rPr>
          <w:color w:val="000000"/>
          <w:sz w:val="28"/>
          <w:szCs w:val="28"/>
        </w:rPr>
        <w:t>мәні</w:t>
      </w:r>
      <w:r>
        <w:rPr>
          <w:color w:val="000000"/>
          <w:sz w:val="28"/>
          <w:szCs w:val="28"/>
          <w:lang w:val="en-US"/>
        </w:rPr>
        <w:t xml:space="preserve"> </w:t>
      </w:r>
      <w:r>
        <w:rPr>
          <w:color w:val="000000"/>
          <w:sz w:val="28"/>
          <w:szCs w:val="28"/>
        </w:rPr>
        <w:t>есептеледі</w:t>
      </w:r>
      <w:r>
        <w:rPr>
          <w:color w:val="000000"/>
          <w:sz w:val="28"/>
          <w:szCs w:val="28"/>
          <w:lang w:val="en-US"/>
        </w:rPr>
        <w:t xml:space="preserve">. </w:t>
      </w:r>
      <w:r>
        <w:rPr>
          <w:color w:val="000000"/>
          <w:sz w:val="28"/>
          <w:szCs w:val="28"/>
        </w:rPr>
        <w:t>Одан</w:t>
      </w:r>
      <w:r>
        <w:rPr>
          <w:color w:val="000000"/>
          <w:sz w:val="28"/>
          <w:szCs w:val="28"/>
          <w:lang w:val="en-US"/>
        </w:rPr>
        <w:t xml:space="preserve"> </w:t>
      </w:r>
      <w:r>
        <w:rPr>
          <w:color w:val="000000"/>
          <w:sz w:val="28"/>
          <w:szCs w:val="28"/>
        </w:rPr>
        <w:t>соң</w:t>
      </w:r>
      <w:r>
        <w:rPr>
          <w:color w:val="000000"/>
          <w:sz w:val="28"/>
          <w:szCs w:val="28"/>
          <w:lang w:val="en-US"/>
        </w:rPr>
        <w:t xml:space="preserve"> </w:t>
      </w:r>
      <w:r>
        <w:rPr>
          <w:color w:val="000000"/>
          <w:sz w:val="28"/>
          <w:szCs w:val="28"/>
        </w:rPr>
        <w:t>әр</w:t>
      </w:r>
      <w:r>
        <w:rPr>
          <w:color w:val="000000"/>
          <w:sz w:val="28"/>
          <w:szCs w:val="28"/>
          <w:lang w:val="en-US"/>
        </w:rPr>
        <w:t xml:space="preserve"> </w:t>
      </w:r>
      <w:r>
        <w:rPr>
          <w:color w:val="000000"/>
          <w:sz w:val="28"/>
          <w:szCs w:val="28"/>
        </w:rPr>
        <w:t>ай</w:t>
      </w:r>
      <w:r>
        <w:rPr>
          <w:color w:val="000000"/>
          <w:sz w:val="28"/>
          <w:szCs w:val="28"/>
          <w:lang w:val="en-US"/>
        </w:rPr>
        <w:t xml:space="preserve"> </w:t>
      </w:r>
      <w:r>
        <w:rPr>
          <w:color w:val="000000"/>
          <w:sz w:val="28"/>
          <w:szCs w:val="28"/>
        </w:rPr>
        <w:t>үшін</w:t>
      </w:r>
      <w:r>
        <w:rPr>
          <w:color w:val="000000"/>
          <w:sz w:val="28"/>
          <w:szCs w:val="28"/>
          <w:lang w:val="en-US"/>
        </w:rPr>
        <w:t xml:space="preserve"> </w:t>
      </w:r>
      <w:r>
        <w:rPr>
          <w:color w:val="000000"/>
          <w:sz w:val="28"/>
          <w:szCs w:val="28"/>
        </w:rPr>
        <w:t>маусымдық</w:t>
      </w:r>
      <w:r>
        <w:rPr>
          <w:color w:val="000000"/>
          <w:sz w:val="28"/>
          <w:szCs w:val="28"/>
          <w:lang w:val="en-US"/>
        </w:rPr>
        <w:t xml:space="preserve"> </w:t>
      </w:r>
      <w:r>
        <w:rPr>
          <w:color w:val="000000"/>
          <w:sz w:val="28"/>
          <w:szCs w:val="28"/>
        </w:rPr>
        <w:t>индекстертер</w:t>
      </w:r>
      <w:r>
        <w:rPr>
          <w:color w:val="000000"/>
          <w:sz w:val="28"/>
          <w:szCs w:val="28"/>
          <w:lang w:val="en-US"/>
        </w:rPr>
        <w:t xml:space="preserve"> </w:t>
      </w:r>
      <w:r>
        <w:rPr>
          <w:color w:val="000000"/>
          <w:sz w:val="28"/>
          <w:szCs w:val="28"/>
        </w:rPr>
        <w:t>мына</w:t>
      </w:r>
      <w:r>
        <w:rPr>
          <w:color w:val="000000"/>
          <w:sz w:val="28"/>
          <w:szCs w:val="28"/>
          <w:lang w:val="en-US"/>
        </w:rPr>
        <w:t xml:space="preserve"> </w:t>
      </w:r>
      <w:r>
        <w:rPr>
          <w:color w:val="000000"/>
          <w:sz w:val="28"/>
          <w:szCs w:val="28"/>
        </w:rPr>
        <w:t>формула</w:t>
      </w:r>
      <w:r>
        <w:rPr>
          <w:color w:val="000000"/>
          <w:sz w:val="28"/>
          <w:szCs w:val="28"/>
          <w:lang w:val="en-US"/>
        </w:rPr>
        <w:t xml:space="preserve"> </w:t>
      </w:r>
      <w:r>
        <w:rPr>
          <w:color w:val="000000"/>
          <w:sz w:val="28"/>
          <w:szCs w:val="28"/>
        </w:rPr>
        <w:t>бойынша</w:t>
      </w:r>
      <w:r>
        <w:rPr>
          <w:color w:val="000000"/>
          <w:sz w:val="28"/>
          <w:szCs w:val="28"/>
          <w:lang w:val="en-US"/>
        </w:rPr>
        <w:t xml:space="preserve"> </w:t>
      </w:r>
      <w:r>
        <w:rPr>
          <w:color w:val="000000"/>
          <w:sz w:val="28"/>
          <w:szCs w:val="28"/>
        </w:rPr>
        <w:t>анықталады</w:t>
      </w:r>
      <w:r>
        <w:rPr>
          <w:color w:val="000000"/>
          <w:sz w:val="28"/>
          <w:szCs w:val="28"/>
          <w:lang w:val="en-US"/>
        </w:rPr>
        <w:t>.</w:t>
      </w:r>
    </w:p>
    <w:p w14:paraId="73497549">
      <w:pPr>
        <w:pStyle w:val="8"/>
        <w:spacing w:before="0" w:beforeAutospacing="0" w:after="0" w:afterAutospacing="0" w:line="276" w:lineRule="auto"/>
        <w:ind w:firstLine="567"/>
        <w:jc w:val="both"/>
        <w:rPr>
          <w:color w:val="000000"/>
          <w:sz w:val="28"/>
          <w:szCs w:val="28"/>
        </w:rPr>
      </w:pPr>
      <w:r>
        <w:rPr>
          <w:color w:val="000000"/>
          <w:sz w:val="28"/>
          <w:szCs w:val="28"/>
        </w:rPr>
        <w:drawing>
          <wp:inline distT="0" distB="0" distL="0" distR="0">
            <wp:extent cx="559435" cy="279400"/>
            <wp:effectExtent l="19050" t="0" r="0" b="0"/>
            <wp:docPr id="149" name="Рисунок 149" descr="https://studfiles.net/html/2706/1020/html_7pigx6Nnn5.GAAX/img-DAM3_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Рисунок 149" descr="https://studfiles.net/html/2706/1020/html_7pigx6Nnn5.GAAX/img-DAM3_9.png"/>
                    <pic:cNvPicPr>
                      <a:picLocks noChangeAspect="1" noChangeArrowheads="1"/>
                    </pic:cNvPicPr>
                  </pic:nvPicPr>
                  <pic:blipFill>
                    <a:blip r:embed="rId41" cstate="print"/>
                    <a:srcRect/>
                    <a:stretch>
                      <a:fillRect/>
                    </a:stretch>
                  </pic:blipFill>
                  <pic:spPr>
                    <a:xfrm>
                      <a:off x="0" y="0"/>
                      <a:ext cx="559435" cy="279400"/>
                    </a:xfrm>
                    <a:prstGeom prst="rect">
                      <a:avLst/>
                    </a:prstGeom>
                    <a:noFill/>
                    <a:ln w="9525">
                      <a:noFill/>
                      <a:miter lim="800000"/>
                      <a:headEnd/>
                      <a:tailEnd/>
                    </a:ln>
                  </pic:spPr>
                </pic:pic>
              </a:graphicData>
            </a:graphic>
          </wp:inline>
        </w:drawing>
      </w:r>
    </w:p>
    <w:p w14:paraId="64D1E4A7">
      <w:pPr>
        <w:pStyle w:val="8"/>
        <w:spacing w:before="0" w:beforeAutospacing="0" w:after="0" w:afterAutospacing="0" w:line="276" w:lineRule="auto"/>
        <w:ind w:firstLine="567"/>
        <w:jc w:val="both"/>
        <w:rPr>
          <w:color w:val="000000"/>
          <w:sz w:val="28"/>
          <w:szCs w:val="28"/>
        </w:rPr>
      </w:pPr>
      <w:r>
        <w:rPr>
          <w:color w:val="000000"/>
          <w:sz w:val="28"/>
          <w:szCs w:val="28"/>
        </w:rPr>
        <w:t>Екі жыл үшін әр айлық орта деңгейлерді келесі тұрде аламыз:</w:t>
      </w:r>
    </w:p>
    <w:p w14:paraId="4569669D">
      <w:pPr>
        <w:pStyle w:val="8"/>
        <w:spacing w:before="0" w:beforeAutospacing="0" w:after="0" w:afterAutospacing="0" w:line="276" w:lineRule="auto"/>
        <w:ind w:firstLine="567"/>
        <w:jc w:val="both"/>
        <w:rPr>
          <w:color w:val="000000"/>
          <w:sz w:val="28"/>
          <w:szCs w:val="28"/>
        </w:rPr>
      </w:pPr>
      <w:r>
        <w:rPr>
          <w:color w:val="000000"/>
          <w:sz w:val="28"/>
          <w:szCs w:val="28"/>
        </w:rPr>
        <w:t>Қаңтарда </w:t>
      </w:r>
      <w:r>
        <w:rPr>
          <w:color w:val="000000"/>
          <w:sz w:val="28"/>
          <w:szCs w:val="28"/>
        </w:rPr>
        <w:drawing>
          <wp:inline distT="0" distB="0" distL="0" distR="0">
            <wp:extent cx="86360" cy="128905"/>
            <wp:effectExtent l="19050" t="0" r="8890" b="0"/>
            <wp:docPr id="150" name="Рисунок 150" descr="https://studfiles.net/html/2706/1020/html_7pigx6Nnn5.GAAX/img-pDPFS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Рисунок 150" descr="https://studfiles.net/html/2706/1020/html_7pigx6Nnn5.GAAX/img-pDPFSn.png"/>
                    <pic:cNvPicPr>
                      <a:picLocks noChangeAspect="1" noChangeArrowheads="1"/>
                    </pic:cNvPicPr>
                  </pic:nvPicPr>
                  <pic:blipFill>
                    <a:blip r:embed="rId55" cstate="print"/>
                    <a:srcRect/>
                    <a:stretch>
                      <a:fillRect/>
                    </a:stretch>
                  </pic:blipFill>
                  <pic:spPr>
                    <a:xfrm>
                      <a:off x="0" y="0"/>
                      <a:ext cx="86360" cy="128905"/>
                    </a:xfrm>
                    <a:prstGeom prst="rect">
                      <a:avLst/>
                    </a:prstGeom>
                    <a:noFill/>
                    <a:ln w="9525">
                      <a:noFill/>
                      <a:miter lim="800000"/>
                      <a:headEnd/>
                      <a:tailEnd/>
                    </a:ln>
                  </pic:spPr>
                </pic:pic>
              </a:graphicData>
            </a:graphic>
          </wp:inline>
        </w:drawing>
      </w:r>
      <w:r>
        <w:rPr>
          <w:color w:val="000000"/>
          <w:sz w:val="28"/>
          <w:szCs w:val="28"/>
          <w:vertAlign w:val="subscript"/>
        </w:rPr>
        <w:t>1</w:t>
      </w:r>
      <w:r>
        <w:rPr>
          <w:color w:val="000000"/>
          <w:sz w:val="28"/>
          <w:szCs w:val="28"/>
        </w:rPr>
        <w:t>=(109,5+97,6)/2=103,55 млн тг.</w:t>
      </w:r>
    </w:p>
    <w:p w14:paraId="54297123">
      <w:pPr>
        <w:pStyle w:val="8"/>
        <w:spacing w:before="0" w:beforeAutospacing="0" w:after="0" w:afterAutospacing="0" w:line="276" w:lineRule="auto"/>
        <w:ind w:firstLine="567"/>
        <w:jc w:val="both"/>
        <w:rPr>
          <w:color w:val="000000"/>
          <w:sz w:val="28"/>
          <w:szCs w:val="28"/>
        </w:rPr>
      </w:pPr>
      <w:r>
        <w:rPr>
          <w:color w:val="000000"/>
          <w:sz w:val="28"/>
          <w:szCs w:val="28"/>
        </w:rPr>
        <w:t>Ақпанда </w:t>
      </w:r>
      <w:r>
        <w:rPr>
          <w:color w:val="000000"/>
          <w:sz w:val="28"/>
          <w:szCs w:val="28"/>
        </w:rPr>
        <w:drawing>
          <wp:inline distT="0" distB="0" distL="0" distR="0">
            <wp:extent cx="86360" cy="128905"/>
            <wp:effectExtent l="19050" t="0" r="8890" b="0"/>
            <wp:docPr id="151" name="Рисунок 151" descr="https://studfiles.net/html/2706/1020/html_7pigx6Nnn5.GAAX/img-bwNxLJ.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Рисунок 151" descr="https://studfiles.net/html/2706/1020/html_7pigx6Nnn5.GAAX/img-bwNxLJ.png"/>
                    <pic:cNvPicPr>
                      <a:picLocks noChangeAspect="1" noChangeArrowheads="1"/>
                    </pic:cNvPicPr>
                  </pic:nvPicPr>
                  <pic:blipFill>
                    <a:blip r:embed="rId55" cstate="print"/>
                    <a:srcRect/>
                    <a:stretch>
                      <a:fillRect/>
                    </a:stretch>
                  </pic:blipFill>
                  <pic:spPr>
                    <a:xfrm>
                      <a:off x="0" y="0"/>
                      <a:ext cx="86360" cy="128905"/>
                    </a:xfrm>
                    <a:prstGeom prst="rect">
                      <a:avLst/>
                    </a:prstGeom>
                    <a:noFill/>
                    <a:ln w="9525">
                      <a:noFill/>
                      <a:miter lim="800000"/>
                      <a:headEnd/>
                      <a:tailEnd/>
                    </a:ln>
                  </pic:spPr>
                </pic:pic>
              </a:graphicData>
            </a:graphic>
          </wp:inline>
        </w:drawing>
      </w:r>
      <w:r>
        <w:rPr>
          <w:color w:val="000000"/>
          <w:sz w:val="28"/>
          <w:szCs w:val="28"/>
          <w:vertAlign w:val="subscript"/>
        </w:rPr>
        <w:t>2</w:t>
      </w:r>
      <w:r>
        <w:rPr>
          <w:color w:val="000000"/>
          <w:sz w:val="28"/>
          <w:szCs w:val="28"/>
        </w:rPr>
        <w:t>=(102,7+95,5)/2=99,1 млн тг.</w:t>
      </w:r>
    </w:p>
    <w:p w14:paraId="79707605">
      <w:pPr>
        <w:pStyle w:val="8"/>
        <w:spacing w:before="0" w:beforeAutospacing="0" w:after="0" w:afterAutospacing="0" w:line="276" w:lineRule="auto"/>
        <w:ind w:firstLine="567"/>
        <w:jc w:val="both"/>
        <w:rPr>
          <w:color w:val="000000"/>
          <w:sz w:val="28"/>
          <w:szCs w:val="28"/>
        </w:rPr>
      </w:pPr>
      <w:r>
        <w:rPr>
          <w:color w:val="000000"/>
          <w:sz w:val="28"/>
          <w:szCs w:val="28"/>
        </w:rPr>
        <w:drawing>
          <wp:inline distT="0" distB="0" distL="0" distR="0">
            <wp:extent cx="86360" cy="128905"/>
            <wp:effectExtent l="19050" t="0" r="8890" b="0"/>
            <wp:docPr id="152" name="Рисунок 152" descr="https://studfiles.net/html/2706/1020/html_7pigx6Nnn5.GAAX/img-XUsZP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Рисунок 152" descr="https://studfiles.net/html/2706/1020/html_7pigx6Nnn5.GAAX/img-XUsZPk.png"/>
                    <pic:cNvPicPr>
                      <a:picLocks noChangeAspect="1" noChangeArrowheads="1"/>
                    </pic:cNvPicPr>
                  </pic:nvPicPr>
                  <pic:blipFill>
                    <a:blip r:embed="rId55" cstate="print"/>
                    <a:srcRect/>
                    <a:stretch>
                      <a:fillRect/>
                    </a:stretch>
                  </pic:blipFill>
                  <pic:spPr>
                    <a:xfrm>
                      <a:off x="0" y="0"/>
                      <a:ext cx="86360" cy="128905"/>
                    </a:xfrm>
                    <a:prstGeom prst="rect">
                      <a:avLst/>
                    </a:prstGeom>
                    <a:noFill/>
                    <a:ln w="9525">
                      <a:noFill/>
                      <a:miter lim="800000"/>
                      <a:headEnd/>
                      <a:tailEnd/>
                    </a:ln>
                  </pic:spPr>
                </pic:pic>
              </a:graphicData>
            </a:graphic>
          </wp:inline>
        </w:drawing>
      </w:r>
      <w:r>
        <w:rPr>
          <w:color w:val="000000"/>
          <w:sz w:val="28"/>
          <w:szCs w:val="28"/>
        </w:rPr>
        <w:t>=</w:t>
      </w:r>
      <w:r>
        <w:rPr>
          <w:color w:val="000000"/>
          <w:sz w:val="28"/>
          <w:szCs w:val="28"/>
        </w:rPr>
        <w:drawing>
          <wp:inline distT="0" distB="0" distL="0" distR="0">
            <wp:extent cx="387350" cy="247650"/>
            <wp:effectExtent l="19050" t="0" r="0" b="0"/>
            <wp:docPr id="153" name="Рисунок 153" descr="https://studfiles.net/html/2706/1020/html_7pigx6Nnn5.GAAX/img-ghgTg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Рисунок 153" descr="https://studfiles.net/html/2706/1020/html_7pigx6Nnn5.GAAX/img-ghgTgn.png"/>
                    <pic:cNvPicPr>
                      <a:picLocks noChangeAspect="1" noChangeArrowheads="1"/>
                    </pic:cNvPicPr>
                  </pic:nvPicPr>
                  <pic:blipFill>
                    <a:blip r:embed="rId56" cstate="print"/>
                    <a:srcRect/>
                    <a:stretch>
                      <a:fillRect/>
                    </a:stretch>
                  </pic:blipFill>
                  <pic:spPr>
                    <a:xfrm>
                      <a:off x="0" y="0"/>
                      <a:ext cx="387350" cy="247650"/>
                    </a:xfrm>
                    <a:prstGeom prst="rect">
                      <a:avLst/>
                    </a:prstGeom>
                    <a:noFill/>
                    <a:ln w="9525">
                      <a:noFill/>
                      <a:miter lim="800000"/>
                      <a:headEnd/>
                      <a:tailEnd/>
                    </a:ln>
                  </pic:spPr>
                </pic:pic>
              </a:graphicData>
            </a:graphic>
          </wp:inline>
        </w:drawing>
      </w:r>
      <w:r>
        <w:rPr>
          <w:color w:val="000000"/>
          <w:sz w:val="28"/>
          <w:szCs w:val="28"/>
        </w:rPr>
        <w:t>млн тг онда,</w:t>
      </w:r>
      <w:r>
        <w:rPr>
          <w:color w:val="000000"/>
          <w:sz w:val="28"/>
          <w:szCs w:val="28"/>
        </w:rPr>
        <w:drawing>
          <wp:inline distT="0" distB="0" distL="0" distR="0">
            <wp:extent cx="559435" cy="279400"/>
            <wp:effectExtent l="19050" t="0" r="0" b="0"/>
            <wp:docPr id="154" name="Рисунок 154" descr="https://studfiles.net/html/2706/1020/html_7pigx6Nnn5.GAAX/img-eOybS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Рисунок 154" descr="https://studfiles.net/html/2706/1020/html_7pigx6Nnn5.GAAX/img-eOybSH.png"/>
                    <pic:cNvPicPr>
                      <a:picLocks noChangeAspect="1" noChangeArrowheads="1"/>
                    </pic:cNvPicPr>
                  </pic:nvPicPr>
                  <pic:blipFill>
                    <a:blip r:embed="rId41" cstate="print"/>
                    <a:srcRect/>
                    <a:stretch>
                      <a:fillRect/>
                    </a:stretch>
                  </pic:blipFill>
                  <pic:spPr>
                    <a:xfrm>
                      <a:off x="0" y="0"/>
                      <a:ext cx="559435" cy="279400"/>
                    </a:xfrm>
                    <a:prstGeom prst="rect">
                      <a:avLst/>
                    </a:prstGeom>
                    <a:noFill/>
                    <a:ln w="9525">
                      <a:noFill/>
                      <a:miter lim="800000"/>
                      <a:headEnd/>
                      <a:tailEnd/>
                    </a:ln>
                  </pic:spPr>
                </pic:pic>
              </a:graphicData>
            </a:graphic>
          </wp:inline>
        </w:drawing>
      </w:r>
      <w:r>
        <w:rPr>
          <w:color w:val="000000"/>
          <w:sz w:val="28"/>
          <w:szCs w:val="28"/>
        </w:rPr>
        <w:t>=</w:t>
      </w:r>
      <w:r>
        <w:rPr>
          <w:color w:val="000000"/>
          <w:sz w:val="28"/>
          <w:szCs w:val="28"/>
        </w:rPr>
        <w:drawing>
          <wp:inline distT="0" distB="0" distL="0" distR="0">
            <wp:extent cx="817880" cy="215265"/>
            <wp:effectExtent l="19050" t="0" r="1270" b="0"/>
            <wp:docPr id="155" name="Рисунок 155" descr="https://studfiles.net/html/2706/1020/html_7pigx6Nnn5.GAAX/img-j1nJnj.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Рисунок 155" descr="https://studfiles.net/html/2706/1020/html_7pigx6Nnn5.GAAX/img-j1nJnj.png"/>
                    <pic:cNvPicPr>
                      <a:picLocks noChangeAspect="1" noChangeArrowheads="1"/>
                    </pic:cNvPicPr>
                  </pic:nvPicPr>
                  <pic:blipFill>
                    <a:blip r:embed="rId57" cstate="print"/>
                    <a:srcRect/>
                    <a:stretch>
                      <a:fillRect/>
                    </a:stretch>
                  </pic:blipFill>
                  <pic:spPr>
                    <a:xfrm>
                      <a:off x="0" y="0"/>
                      <a:ext cx="817880" cy="215265"/>
                    </a:xfrm>
                    <a:prstGeom prst="rect">
                      <a:avLst/>
                    </a:prstGeom>
                    <a:noFill/>
                    <a:ln w="9525">
                      <a:noFill/>
                      <a:miter lim="800000"/>
                      <a:headEnd/>
                      <a:tailEnd/>
                    </a:ln>
                  </pic:spPr>
                </pic:pic>
              </a:graphicData>
            </a:graphic>
          </wp:inline>
        </w:drawing>
      </w:r>
      <w:r>
        <w:rPr>
          <w:color w:val="000000"/>
          <w:sz w:val="28"/>
          <w:szCs w:val="28"/>
        </w:rPr>
        <w:t>т.с.с.</w:t>
      </w:r>
    </w:p>
    <w:p w14:paraId="257B6AB8">
      <w:pPr>
        <w:pStyle w:val="8"/>
        <w:spacing w:before="0" w:beforeAutospacing="0" w:after="0" w:afterAutospacing="0" w:line="276" w:lineRule="auto"/>
        <w:ind w:firstLine="567"/>
        <w:jc w:val="both"/>
        <w:rPr>
          <w:color w:val="000000"/>
          <w:sz w:val="28"/>
          <w:szCs w:val="28"/>
        </w:rPr>
      </w:pPr>
      <w:r>
        <w:rPr>
          <w:color w:val="000000"/>
          <w:sz w:val="28"/>
          <w:szCs w:val="28"/>
        </w:rPr>
        <w:t>Бұл әдіс тек әр түрлі жылдағы бірдей айлардың деңгейлерде аз айырмашылығы болса қолданылады.</w:t>
      </w:r>
    </w:p>
    <w:p w14:paraId="240506A3">
      <w:pPr>
        <w:pStyle w:val="8"/>
        <w:numPr>
          <w:ilvl w:val="0"/>
          <w:numId w:val="2"/>
        </w:numPr>
        <w:spacing w:before="0" w:beforeAutospacing="0" w:after="0" w:afterAutospacing="0" w:line="276" w:lineRule="auto"/>
        <w:ind w:firstLine="567"/>
        <w:jc w:val="both"/>
        <w:rPr>
          <w:color w:val="000000"/>
          <w:sz w:val="28"/>
          <w:szCs w:val="28"/>
        </w:rPr>
      </w:pPr>
      <w:r>
        <w:rPr>
          <w:color w:val="000000"/>
          <w:sz w:val="28"/>
          <w:szCs w:val="28"/>
        </w:rPr>
        <w:t>Жылдан жылға деңгейлердің өсу және төмендеу тенденциясы байқалса, онда басқа әдіс қолданылады.</w:t>
      </w:r>
    </w:p>
    <w:p w14:paraId="2CCF3A02">
      <w:pPr>
        <w:pStyle w:val="8"/>
        <w:spacing w:before="0" w:beforeAutospacing="0" w:after="0" w:afterAutospacing="0" w:line="276" w:lineRule="auto"/>
        <w:ind w:firstLine="567"/>
        <w:jc w:val="both"/>
        <w:rPr>
          <w:color w:val="000000"/>
          <w:sz w:val="28"/>
          <w:szCs w:val="28"/>
        </w:rPr>
      </w:pPr>
      <w:r>
        <w:rPr>
          <w:color w:val="000000"/>
          <w:sz w:val="28"/>
          <w:szCs w:val="28"/>
        </w:rPr>
        <w:t>Әр жыл үшін маусымдық индекстер жеке есептеледі,</w:t>
      </w:r>
    </w:p>
    <w:p w14:paraId="26799AF1">
      <w:pPr>
        <w:pStyle w:val="8"/>
        <w:spacing w:before="0" w:beforeAutospacing="0" w:after="0" w:afterAutospacing="0" w:line="276" w:lineRule="auto"/>
        <w:ind w:firstLine="567"/>
        <w:jc w:val="both"/>
        <w:rPr>
          <w:color w:val="000000"/>
          <w:sz w:val="28"/>
          <w:szCs w:val="28"/>
        </w:rPr>
      </w:pPr>
      <w:r>
        <w:rPr>
          <w:color w:val="000000"/>
          <w:sz w:val="28"/>
          <w:szCs w:val="28"/>
        </w:rPr>
        <w:drawing>
          <wp:inline distT="0" distB="0" distL="0" distR="0">
            <wp:extent cx="581025" cy="269240"/>
            <wp:effectExtent l="19050" t="0" r="9525" b="0"/>
            <wp:docPr id="156" name="Рисунок 156" descr="https://studfiles.net/html/2706/1020/html_7pigx6Nnn5.GAAX/img-qfxkg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Рисунок 156" descr="https://studfiles.net/html/2706/1020/html_7pigx6Nnn5.GAAX/img-qfxkg2.png"/>
                    <pic:cNvPicPr>
                      <a:picLocks noChangeAspect="1" noChangeArrowheads="1"/>
                    </pic:cNvPicPr>
                  </pic:nvPicPr>
                  <pic:blipFill>
                    <a:blip r:embed="rId58" cstate="print"/>
                    <a:srcRect/>
                    <a:stretch>
                      <a:fillRect/>
                    </a:stretch>
                  </pic:blipFill>
                  <pic:spPr>
                    <a:xfrm>
                      <a:off x="0" y="0"/>
                      <a:ext cx="581025" cy="269240"/>
                    </a:xfrm>
                    <a:prstGeom prst="rect">
                      <a:avLst/>
                    </a:prstGeom>
                    <a:noFill/>
                    <a:ln w="9525">
                      <a:noFill/>
                      <a:miter lim="800000"/>
                      <a:headEnd/>
                      <a:tailEnd/>
                    </a:ln>
                  </pic:spPr>
                </pic:pic>
              </a:graphicData>
            </a:graphic>
          </wp:inline>
        </w:drawing>
      </w:r>
    </w:p>
    <w:p w14:paraId="10675028">
      <w:pPr>
        <w:pStyle w:val="8"/>
        <w:spacing w:before="0" w:beforeAutospacing="0" w:after="0" w:afterAutospacing="0" w:line="276" w:lineRule="auto"/>
        <w:ind w:firstLine="567"/>
        <w:jc w:val="both"/>
        <w:rPr>
          <w:color w:val="000000"/>
          <w:sz w:val="28"/>
          <w:szCs w:val="28"/>
        </w:rPr>
      </w:pPr>
      <w:r>
        <w:rPr>
          <w:color w:val="000000"/>
          <w:sz w:val="28"/>
          <w:szCs w:val="28"/>
        </w:rPr>
        <w:t>одан соң сәйкес айлардың индексінен арифметикалық ортасы табылады. Мысалы, 20</w:t>
      </w:r>
      <w:r>
        <w:rPr>
          <w:color w:val="000000"/>
          <w:sz w:val="28"/>
          <w:szCs w:val="28"/>
          <w:lang w:val="kk-KZ"/>
        </w:rPr>
        <w:t>15</w:t>
      </w:r>
      <w:r>
        <w:rPr>
          <w:color w:val="000000"/>
          <w:sz w:val="28"/>
          <w:szCs w:val="28"/>
        </w:rPr>
        <w:t>жыл үшін орта айлық деңгей </w:t>
      </w:r>
      <w:r>
        <w:rPr>
          <w:color w:val="000000"/>
          <w:sz w:val="28"/>
          <w:szCs w:val="28"/>
        </w:rPr>
        <w:drawing>
          <wp:inline distT="0" distB="0" distL="0" distR="0">
            <wp:extent cx="86360" cy="128905"/>
            <wp:effectExtent l="19050" t="0" r="8890" b="0"/>
            <wp:docPr id="157" name="Рисунок 157" descr="https://studfiles.net/html/2706/1020/html_7pigx6Nnn5.GAAX/img-NTx4o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Рисунок 157" descr="https://studfiles.net/html/2706/1020/html_7pigx6Nnn5.GAAX/img-NTx4ow.png"/>
                    <pic:cNvPicPr>
                      <a:picLocks noChangeAspect="1" noChangeArrowheads="1"/>
                    </pic:cNvPicPr>
                  </pic:nvPicPr>
                  <pic:blipFill>
                    <a:blip r:embed="rId55" cstate="print"/>
                    <a:srcRect/>
                    <a:stretch>
                      <a:fillRect/>
                    </a:stretch>
                  </pic:blipFill>
                  <pic:spPr>
                    <a:xfrm>
                      <a:off x="0" y="0"/>
                      <a:ext cx="86360" cy="128905"/>
                    </a:xfrm>
                    <a:prstGeom prst="rect">
                      <a:avLst/>
                    </a:prstGeom>
                    <a:noFill/>
                    <a:ln w="9525">
                      <a:noFill/>
                      <a:miter lim="800000"/>
                      <a:headEnd/>
                      <a:tailEnd/>
                    </a:ln>
                  </pic:spPr>
                </pic:pic>
              </a:graphicData>
            </a:graphic>
          </wp:inline>
        </w:drawing>
      </w:r>
      <w:r>
        <w:rPr>
          <w:color w:val="000000"/>
          <w:sz w:val="28"/>
          <w:szCs w:val="28"/>
        </w:rPr>
        <w:t>=76,375, онда айлық маусымдық индекс 20</w:t>
      </w:r>
      <w:r>
        <w:rPr>
          <w:color w:val="000000"/>
          <w:sz w:val="28"/>
          <w:szCs w:val="28"/>
          <w:lang w:val="kk-KZ"/>
        </w:rPr>
        <w:t>15</w:t>
      </w:r>
      <w:r>
        <w:rPr>
          <w:color w:val="000000"/>
          <w:sz w:val="28"/>
          <w:szCs w:val="28"/>
        </w:rPr>
        <w:t>ж. бойынша</w:t>
      </w:r>
    </w:p>
    <w:p w14:paraId="1FC2AE8F">
      <w:pPr>
        <w:pStyle w:val="8"/>
        <w:spacing w:before="0" w:beforeAutospacing="0" w:after="0" w:afterAutospacing="0" w:line="276" w:lineRule="auto"/>
        <w:ind w:firstLine="567"/>
        <w:jc w:val="both"/>
        <w:rPr>
          <w:color w:val="000000"/>
          <w:sz w:val="28"/>
          <w:szCs w:val="28"/>
        </w:rPr>
      </w:pPr>
      <w:r>
        <w:rPr>
          <w:color w:val="000000"/>
          <w:sz w:val="28"/>
          <w:szCs w:val="28"/>
        </w:rPr>
        <w:t>қаңтарда </w:t>
      </w:r>
      <w:r>
        <w:rPr>
          <w:color w:val="000000"/>
          <w:sz w:val="28"/>
          <w:szCs w:val="28"/>
        </w:rPr>
        <w:drawing>
          <wp:inline distT="0" distB="0" distL="0" distR="0">
            <wp:extent cx="753110" cy="226060"/>
            <wp:effectExtent l="19050" t="0" r="8890" b="0"/>
            <wp:docPr id="158" name="Рисунок 158" descr="https://studfiles.net/html/2706/1020/html_7pigx6Nnn5.GAAX/img-yM643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Рисунок 158" descr="https://studfiles.net/html/2706/1020/html_7pigx6Nnn5.GAAX/img-yM643C.png"/>
                    <pic:cNvPicPr>
                      <a:picLocks noChangeAspect="1" noChangeArrowheads="1"/>
                    </pic:cNvPicPr>
                  </pic:nvPicPr>
                  <pic:blipFill>
                    <a:blip r:embed="rId59" cstate="print"/>
                    <a:srcRect/>
                    <a:stretch>
                      <a:fillRect/>
                    </a:stretch>
                  </pic:blipFill>
                  <pic:spPr>
                    <a:xfrm>
                      <a:off x="0" y="0"/>
                      <a:ext cx="753110" cy="226060"/>
                    </a:xfrm>
                    <a:prstGeom prst="rect">
                      <a:avLst/>
                    </a:prstGeom>
                    <a:noFill/>
                    <a:ln w="9525">
                      <a:noFill/>
                      <a:miter lim="800000"/>
                      <a:headEnd/>
                      <a:tailEnd/>
                    </a:ln>
                  </pic:spPr>
                </pic:pic>
              </a:graphicData>
            </a:graphic>
          </wp:inline>
        </w:drawing>
      </w:r>
      <w:r>
        <w:rPr>
          <w:color w:val="000000"/>
          <w:sz w:val="28"/>
          <w:szCs w:val="28"/>
        </w:rPr>
        <w:t>,</w:t>
      </w:r>
      <w:bookmarkStart w:id="0" w:name="_GoBack"/>
      <w:bookmarkEnd w:id="0"/>
    </w:p>
    <w:p w14:paraId="25E94166">
      <w:pPr>
        <w:pStyle w:val="8"/>
        <w:spacing w:before="0" w:beforeAutospacing="0" w:after="0" w:afterAutospacing="0" w:line="276" w:lineRule="auto"/>
        <w:ind w:firstLine="567"/>
        <w:jc w:val="both"/>
        <w:rPr>
          <w:color w:val="000000"/>
          <w:sz w:val="28"/>
          <w:szCs w:val="28"/>
        </w:rPr>
      </w:pPr>
      <w:r>
        <w:rPr>
          <w:color w:val="000000"/>
          <w:sz w:val="28"/>
          <w:szCs w:val="28"/>
        </w:rPr>
        <w:t>ақпанда </w:t>
      </w:r>
      <w:r>
        <w:rPr>
          <w:color w:val="000000"/>
          <w:sz w:val="28"/>
          <w:szCs w:val="28"/>
        </w:rPr>
        <w:drawing>
          <wp:inline distT="0" distB="0" distL="0" distR="0">
            <wp:extent cx="753110" cy="226060"/>
            <wp:effectExtent l="19050" t="0" r="8890" b="0"/>
            <wp:docPr id="159" name="Рисунок 159" descr="https://studfiles.net/html/2706/1020/html_7pigx6Nnn5.GAAX/img-JS1zh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Рисунок 159" descr="https://studfiles.net/html/2706/1020/html_7pigx6Nnn5.GAAX/img-JS1zh8.png"/>
                    <pic:cNvPicPr>
                      <a:picLocks noChangeAspect="1" noChangeArrowheads="1"/>
                    </pic:cNvPicPr>
                  </pic:nvPicPr>
                  <pic:blipFill>
                    <a:blip r:embed="rId60" cstate="print"/>
                    <a:srcRect/>
                    <a:stretch>
                      <a:fillRect/>
                    </a:stretch>
                  </pic:blipFill>
                  <pic:spPr>
                    <a:xfrm>
                      <a:off x="0" y="0"/>
                      <a:ext cx="753110" cy="226060"/>
                    </a:xfrm>
                    <a:prstGeom prst="rect">
                      <a:avLst/>
                    </a:prstGeom>
                    <a:noFill/>
                    <a:ln w="9525">
                      <a:noFill/>
                      <a:miter lim="800000"/>
                      <a:headEnd/>
                      <a:tailEnd/>
                    </a:ln>
                  </pic:spPr>
                </pic:pic>
              </a:graphicData>
            </a:graphic>
          </wp:inline>
        </w:drawing>
      </w:r>
      <w:r>
        <w:rPr>
          <w:color w:val="000000"/>
          <w:sz w:val="28"/>
          <w:szCs w:val="28"/>
        </w:rPr>
        <w:t>және т.с.с.</w:t>
      </w:r>
    </w:p>
    <w:p w14:paraId="70AE5EC8">
      <w:pPr>
        <w:pStyle w:val="8"/>
        <w:spacing w:before="0" w:beforeAutospacing="0" w:after="0" w:afterAutospacing="0" w:line="276" w:lineRule="auto"/>
        <w:ind w:firstLine="567"/>
        <w:jc w:val="both"/>
        <w:rPr>
          <w:color w:val="000000"/>
          <w:sz w:val="28"/>
          <w:szCs w:val="28"/>
        </w:rPr>
      </w:pPr>
      <w:r>
        <w:rPr>
          <w:color w:val="000000"/>
          <w:sz w:val="28"/>
          <w:szCs w:val="28"/>
        </w:rPr>
        <w:t>20</w:t>
      </w:r>
      <w:r>
        <w:rPr>
          <w:color w:val="000000"/>
          <w:sz w:val="28"/>
          <w:szCs w:val="28"/>
          <w:lang w:val="kk-KZ"/>
        </w:rPr>
        <w:t>16</w:t>
      </w:r>
      <w:r>
        <w:rPr>
          <w:color w:val="000000"/>
          <w:sz w:val="28"/>
          <w:szCs w:val="28"/>
        </w:rPr>
        <w:t xml:space="preserve"> жыл үшін орта айлық деңгей </w:t>
      </w:r>
      <w:r>
        <w:rPr>
          <w:color w:val="000000"/>
          <w:sz w:val="28"/>
          <w:szCs w:val="28"/>
        </w:rPr>
        <w:drawing>
          <wp:inline distT="0" distB="0" distL="0" distR="0">
            <wp:extent cx="86360" cy="128905"/>
            <wp:effectExtent l="19050" t="0" r="8890" b="0"/>
            <wp:docPr id="160" name="Рисунок 160" descr="https://studfiles.net/html/2706/1020/html_7pigx6Nnn5.GAAX/img-Sj9VY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Рисунок 160" descr="https://studfiles.net/html/2706/1020/html_7pigx6Nnn5.GAAX/img-Sj9VYy.png"/>
                    <pic:cNvPicPr>
                      <a:picLocks noChangeAspect="1" noChangeArrowheads="1"/>
                    </pic:cNvPicPr>
                  </pic:nvPicPr>
                  <pic:blipFill>
                    <a:blip r:embed="rId55" cstate="print"/>
                    <a:srcRect/>
                    <a:stretch>
                      <a:fillRect/>
                    </a:stretch>
                  </pic:blipFill>
                  <pic:spPr>
                    <a:xfrm>
                      <a:off x="0" y="0"/>
                      <a:ext cx="86360" cy="128905"/>
                    </a:xfrm>
                    <a:prstGeom prst="rect">
                      <a:avLst/>
                    </a:prstGeom>
                    <a:noFill/>
                    <a:ln w="9525">
                      <a:noFill/>
                      <a:miter lim="800000"/>
                      <a:headEnd/>
                      <a:tailEnd/>
                    </a:ln>
                  </pic:spPr>
                </pic:pic>
              </a:graphicData>
            </a:graphic>
          </wp:inline>
        </w:drawing>
      </w:r>
      <w:r>
        <w:rPr>
          <w:color w:val="000000"/>
          <w:sz w:val="28"/>
          <w:szCs w:val="28"/>
        </w:rPr>
        <w:t>=87,3, онда айлық маусымдық индекстер 20</w:t>
      </w:r>
      <w:r>
        <w:rPr>
          <w:color w:val="000000"/>
          <w:sz w:val="28"/>
          <w:szCs w:val="28"/>
          <w:lang w:val="kk-KZ"/>
        </w:rPr>
        <w:t>16</w:t>
      </w:r>
      <w:r>
        <w:rPr>
          <w:color w:val="000000"/>
          <w:sz w:val="28"/>
          <w:szCs w:val="28"/>
        </w:rPr>
        <w:t>ж.</w:t>
      </w:r>
    </w:p>
    <w:p w14:paraId="458926A9">
      <w:pPr>
        <w:pStyle w:val="8"/>
        <w:spacing w:before="0" w:beforeAutospacing="0" w:after="0" w:afterAutospacing="0" w:line="276" w:lineRule="auto"/>
        <w:ind w:firstLine="567"/>
        <w:jc w:val="both"/>
        <w:rPr>
          <w:color w:val="000000"/>
          <w:sz w:val="28"/>
          <w:szCs w:val="28"/>
        </w:rPr>
      </w:pPr>
      <w:r>
        <w:rPr>
          <w:color w:val="000000"/>
          <w:sz w:val="28"/>
          <w:szCs w:val="28"/>
        </w:rPr>
        <w:t>қаңтарда </w:t>
      </w:r>
      <w:r>
        <w:rPr>
          <w:color w:val="000000"/>
          <w:sz w:val="28"/>
          <w:szCs w:val="28"/>
        </w:rPr>
        <w:drawing>
          <wp:inline distT="0" distB="0" distL="0" distR="0">
            <wp:extent cx="655955" cy="226060"/>
            <wp:effectExtent l="19050" t="0" r="0" b="0"/>
            <wp:docPr id="161" name="Рисунок 161" descr="https://studfiles.net/html/2706/1020/html_7pigx6Nnn5.GAAX/img-QzKAE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Рисунок 161" descr="https://studfiles.net/html/2706/1020/html_7pigx6Nnn5.GAAX/img-QzKAEg.png"/>
                    <pic:cNvPicPr>
                      <a:picLocks noChangeAspect="1" noChangeArrowheads="1"/>
                    </pic:cNvPicPr>
                  </pic:nvPicPr>
                  <pic:blipFill>
                    <a:blip r:embed="rId61" cstate="print"/>
                    <a:srcRect/>
                    <a:stretch>
                      <a:fillRect/>
                    </a:stretch>
                  </pic:blipFill>
                  <pic:spPr>
                    <a:xfrm>
                      <a:off x="0" y="0"/>
                      <a:ext cx="655955" cy="226060"/>
                    </a:xfrm>
                    <a:prstGeom prst="rect">
                      <a:avLst/>
                    </a:prstGeom>
                    <a:noFill/>
                    <a:ln w="9525">
                      <a:noFill/>
                      <a:miter lim="800000"/>
                      <a:headEnd/>
                      <a:tailEnd/>
                    </a:ln>
                  </pic:spPr>
                </pic:pic>
              </a:graphicData>
            </a:graphic>
          </wp:inline>
        </w:drawing>
      </w:r>
      <w:r>
        <w:rPr>
          <w:color w:val="000000"/>
          <w:sz w:val="28"/>
          <w:szCs w:val="28"/>
        </w:rPr>
        <w:t>,</w:t>
      </w:r>
    </w:p>
    <w:p w14:paraId="3747FA21">
      <w:pPr>
        <w:pStyle w:val="8"/>
        <w:spacing w:before="0" w:beforeAutospacing="0" w:after="0" w:afterAutospacing="0" w:line="276" w:lineRule="auto"/>
        <w:ind w:firstLine="567"/>
        <w:jc w:val="both"/>
        <w:rPr>
          <w:color w:val="000000"/>
          <w:sz w:val="28"/>
          <w:szCs w:val="28"/>
        </w:rPr>
      </w:pPr>
      <w:r>
        <w:rPr>
          <w:color w:val="000000"/>
          <w:sz w:val="28"/>
          <w:szCs w:val="28"/>
        </w:rPr>
        <w:t>ақпанда </w:t>
      </w:r>
      <w:r>
        <w:rPr>
          <w:color w:val="000000"/>
          <w:sz w:val="28"/>
          <w:szCs w:val="28"/>
        </w:rPr>
        <w:drawing>
          <wp:inline distT="0" distB="0" distL="0" distR="0">
            <wp:extent cx="677545" cy="226060"/>
            <wp:effectExtent l="19050" t="0" r="8255" b="0"/>
            <wp:docPr id="162" name="Рисунок 162" descr="https://studfiles.net/html/2706/1020/html_7pigx6Nnn5.GAAX/img-GpnPJ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Рисунок 162" descr="https://studfiles.net/html/2706/1020/html_7pigx6Nnn5.GAAX/img-GpnPJI.png"/>
                    <pic:cNvPicPr>
                      <a:picLocks noChangeAspect="1" noChangeArrowheads="1"/>
                    </pic:cNvPicPr>
                  </pic:nvPicPr>
                  <pic:blipFill>
                    <a:blip r:embed="rId62" cstate="print"/>
                    <a:srcRect/>
                    <a:stretch>
                      <a:fillRect/>
                    </a:stretch>
                  </pic:blipFill>
                  <pic:spPr>
                    <a:xfrm>
                      <a:off x="0" y="0"/>
                      <a:ext cx="677545" cy="226060"/>
                    </a:xfrm>
                    <a:prstGeom prst="rect">
                      <a:avLst/>
                    </a:prstGeom>
                    <a:noFill/>
                    <a:ln w="9525">
                      <a:noFill/>
                      <a:miter lim="800000"/>
                      <a:headEnd/>
                      <a:tailEnd/>
                    </a:ln>
                  </pic:spPr>
                </pic:pic>
              </a:graphicData>
            </a:graphic>
          </wp:inline>
        </w:drawing>
      </w:r>
      <w:r>
        <w:rPr>
          <w:color w:val="000000"/>
          <w:sz w:val="28"/>
          <w:szCs w:val="28"/>
        </w:rPr>
        <w:t>және т.с.с.</w:t>
      </w:r>
    </w:p>
    <w:p w14:paraId="73968080">
      <w:pPr>
        <w:pStyle w:val="8"/>
        <w:spacing w:before="0" w:beforeAutospacing="0" w:after="0" w:afterAutospacing="0" w:line="276" w:lineRule="auto"/>
        <w:ind w:firstLine="567"/>
        <w:jc w:val="both"/>
        <w:rPr>
          <w:color w:val="000000"/>
          <w:sz w:val="28"/>
          <w:szCs w:val="28"/>
        </w:rPr>
      </w:pPr>
      <w:r>
        <w:rPr>
          <w:color w:val="000000"/>
          <w:sz w:val="28"/>
          <w:szCs w:val="28"/>
        </w:rPr>
        <w:t>20</w:t>
      </w:r>
      <w:r>
        <w:rPr>
          <w:color w:val="000000"/>
          <w:sz w:val="28"/>
          <w:szCs w:val="28"/>
          <w:lang w:val="kk-KZ"/>
        </w:rPr>
        <w:t>15</w:t>
      </w:r>
      <w:r>
        <w:rPr>
          <w:color w:val="000000"/>
          <w:sz w:val="28"/>
          <w:szCs w:val="28"/>
        </w:rPr>
        <w:t>ж. және 20</w:t>
      </w:r>
      <w:r>
        <w:rPr>
          <w:color w:val="000000"/>
          <w:sz w:val="28"/>
          <w:szCs w:val="28"/>
          <w:lang w:val="kk-KZ"/>
        </w:rPr>
        <w:t>16</w:t>
      </w:r>
      <w:r>
        <w:rPr>
          <w:color w:val="000000"/>
          <w:sz w:val="28"/>
          <w:szCs w:val="28"/>
        </w:rPr>
        <w:t xml:space="preserve"> жыл үшін айлық мерзімдік индекстерін біле отырып, олардан әр ай үшін арифметикалық ортасы анықталады. Екі жылдық мәліметтер бойынша қаңтарда (143,4+111,8)/2=127,6%.</w:t>
      </w:r>
    </w:p>
    <w:p w14:paraId="71BD34EA">
      <w:pPr>
        <w:pStyle w:val="8"/>
        <w:numPr>
          <w:ilvl w:val="0"/>
          <w:numId w:val="3"/>
        </w:numPr>
        <w:spacing w:before="0" w:beforeAutospacing="0" w:after="0" w:afterAutospacing="0" w:line="276" w:lineRule="auto"/>
        <w:ind w:firstLine="567"/>
        <w:jc w:val="both"/>
        <w:rPr>
          <w:color w:val="000000"/>
          <w:sz w:val="28"/>
          <w:szCs w:val="28"/>
        </w:rPr>
      </w:pPr>
      <w:r>
        <w:rPr>
          <w:color w:val="000000"/>
          <w:sz w:val="28"/>
          <w:szCs w:val="28"/>
        </w:rPr>
        <w:t>Келесі маусымдық ауытқуларды өлшеу әдісі қатар мәліметтерін тренд теңдеуімен есептелген теориялық мәндерімен салыстыруға негізделген. Мысалы, 24 кестедегі он екі айдың мәліметтерінің графигі бойынша тренд теңдеуін табамыз.</w:t>
      </w:r>
    </w:p>
    <w:p w14:paraId="24B9F25B">
      <w:pPr>
        <w:pStyle w:val="8"/>
        <w:spacing w:before="0" w:beforeAutospacing="0" w:after="0" w:afterAutospacing="0" w:line="276" w:lineRule="auto"/>
        <w:ind w:firstLine="567"/>
        <w:rPr>
          <w:color w:val="000000"/>
          <w:sz w:val="28"/>
          <w:szCs w:val="28"/>
        </w:rPr>
      </w:pPr>
      <w:r>
        <w:rPr>
          <w:color w:val="000000"/>
          <w:sz w:val="28"/>
          <w:szCs w:val="28"/>
        </w:rPr>
        <w:drawing>
          <wp:inline distT="0" distB="0" distL="0" distR="0">
            <wp:extent cx="4511040" cy="317500"/>
            <wp:effectExtent l="19050" t="0" r="3777" b="0"/>
            <wp:docPr id="163" name="Рисунок 163" descr="https://studfiles.net/html/2706/1020/html_7pigx6Nnn5.GAAX/img-kS06eJ.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Рисунок 163" descr="https://studfiles.net/html/2706/1020/html_7pigx6Nnn5.GAAX/img-kS06eJ.png"/>
                    <pic:cNvPicPr>
                      <a:picLocks noChangeAspect="1" noChangeArrowheads="1"/>
                    </pic:cNvPicPr>
                  </pic:nvPicPr>
                  <pic:blipFill>
                    <a:blip r:embed="rId63" cstate="print"/>
                    <a:srcRect l="3703" t="39644" b="45657"/>
                    <a:stretch>
                      <a:fillRect/>
                    </a:stretch>
                  </pic:blipFill>
                  <pic:spPr>
                    <a:xfrm>
                      <a:off x="0" y="0"/>
                      <a:ext cx="4511073" cy="317633"/>
                    </a:xfrm>
                    <a:prstGeom prst="rect">
                      <a:avLst/>
                    </a:prstGeom>
                    <a:noFill/>
                    <a:ln w="9525">
                      <a:noFill/>
                      <a:miter lim="800000"/>
                      <a:headEnd/>
                      <a:tailEnd/>
                    </a:ln>
                  </pic:spPr>
                </pic:pic>
              </a:graphicData>
            </a:graphic>
          </wp:inline>
        </w:drawing>
      </w:r>
    </w:p>
    <w:p w14:paraId="6C18D8F1">
      <w:pPr>
        <w:pStyle w:val="8"/>
        <w:spacing w:before="0" w:beforeAutospacing="0" w:after="0" w:afterAutospacing="0" w:line="276" w:lineRule="auto"/>
        <w:ind w:firstLine="567"/>
        <w:jc w:val="center"/>
        <w:rPr>
          <w:color w:val="000000"/>
          <w:sz w:val="28"/>
          <w:szCs w:val="28"/>
        </w:rPr>
      </w:pPr>
      <w:r>
        <w:rPr>
          <w:color w:val="000000"/>
          <w:sz w:val="28"/>
          <w:szCs w:val="28"/>
        </w:rPr>
        <w:t>Сурет 13- Тренд теңдеуі</w:t>
      </w:r>
    </w:p>
    <w:p w14:paraId="0AE7433D">
      <w:pPr>
        <w:pStyle w:val="8"/>
        <w:spacing w:before="0" w:beforeAutospacing="0" w:after="0" w:afterAutospacing="0" w:line="276" w:lineRule="auto"/>
        <w:ind w:firstLine="567"/>
        <w:rPr>
          <w:color w:val="000000"/>
          <w:sz w:val="28"/>
          <w:szCs w:val="28"/>
        </w:rPr>
      </w:pPr>
      <w:r>
        <w:rPr>
          <w:b/>
          <w:bCs/>
          <w:color w:val="000000"/>
          <w:sz w:val="28"/>
          <w:szCs w:val="28"/>
        </w:rPr>
        <w:t>Кесте 24. Есептеу кестесі – маусымдық ауытқулардың өлшемі</w:t>
      </w:r>
    </w:p>
    <w:tbl>
      <w:tblPr>
        <w:tblStyle w:val="5"/>
        <w:tblW w:w="9831"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autofit"/>
        <w:tblCellMar>
          <w:top w:w="105" w:type="dxa"/>
          <w:left w:w="105" w:type="dxa"/>
          <w:bottom w:w="105" w:type="dxa"/>
          <w:right w:w="105" w:type="dxa"/>
        </w:tblCellMar>
      </w:tblPr>
      <w:tblGrid>
        <w:gridCol w:w="1044"/>
        <w:gridCol w:w="881"/>
        <w:gridCol w:w="790"/>
        <w:gridCol w:w="580"/>
        <w:gridCol w:w="866"/>
        <w:gridCol w:w="1345"/>
        <w:gridCol w:w="1311"/>
        <w:gridCol w:w="1596"/>
        <w:gridCol w:w="1418"/>
      </w:tblGrid>
      <w:tr w14:paraId="6D1E26E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1044" w:type="dxa"/>
            <w:tcBorders>
              <w:top w:val="single" w:color="000000" w:sz="6" w:space="0"/>
              <w:left w:val="single" w:color="000000" w:sz="6" w:space="0"/>
              <w:bottom w:val="single" w:color="000000" w:sz="6" w:space="0"/>
              <w:right w:val="single" w:color="000000" w:sz="6" w:space="0"/>
            </w:tcBorders>
          </w:tcPr>
          <w:p w14:paraId="20EBF3ED">
            <w:pPr>
              <w:pStyle w:val="8"/>
              <w:spacing w:before="0" w:beforeAutospacing="0" w:after="0" w:afterAutospacing="0" w:line="276" w:lineRule="auto"/>
              <w:rPr>
                <w:color w:val="000000"/>
                <w:sz w:val="28"/>
                <w:szCs w:val="28"/>
              </w:rPr>
            </w:pPr>
            <w:r>
              <w:rPr>
                <w:b/>
                <w:bCs/>
                <w:color w:val="000000"/>
                <w:sz w:val="28"/>
                <w:szCs w:val="28"/>
              </w:rPr>
              <w:t>Жыл</w:t>
            </w:r>
          </w:p>
        </w:tc>
        <w:tc>
          <w:tcPr>
            <w:tcW w:w="904" w:type="dxa"/>
            <w:tcBorders>
              <w:top w:val="single" w:color="000000" w:sz="6" w:space="0"/>
              <w:left w:val="single" w:color="000000" w:sz="6" w:space="0"/>
              <w:bottom w:val="single" w:color="000000" w:sz="6" w:space="0"/>
              <w:right w:val="single" w:color="000000" w:sz="6" w:space="0"/>
            </w:tcBorders>
          </w:tcPr>
          <w:p w14:paraId="6A1F5849">
            <w:pPr>
              <w:pStyle w:val="8"/>
              <w:spacing w:before="0" w:beforeAutospacing="0" w:after="0" w:afterAutospacing="0" w:line="276" w:lineRule="auto"/>
              <w:ind w:firstLine="90"/>
              <w:rPr>
                <w:color w:val="000000"/>
                <w:sz w:val="28"/>
                <w:szCs w:val="28"/>
              </w:rPr>
            </w:pPr>
            <w:r>
              <w:rPr>
                <w:b/>
                <w:bCs/>
                <w:color w:val="000000"/>
                <w:sz w:val="28"/>
                <w:szCs w:val="28"/>
              </w:rPr>
              <w:t>Тоқ</w:t>
            </w:r>
          </w:p>
          <w:p w14:paraId="3ACB7070">
            <w:pPr>
              <w:pStyle w:val="8"/>
              <w:spacing w:before="0" w:beforeAutospacing="0" w:after="0" w:afterAutospacing="0" w:line="276" w:lineRule="auto"/>
              <w:ind w:firstLine="90"/>
              <w:rPr>
                <w:color w:val="000000"/>
                <w:sz w:val="28"/>
                <w:szCs w:val="28"/>
              </w:rPr>
            </w:pPr>
            <w:r>
              <w:rPr>
                <w:b/>
                <w:bCs/>
                <w:color w:val="000000"/>
                <w:sz w:val="28"/>
                <w:szCs w:val="28"/>
              </w:rPr>
              <w:t>сан</w:t>
            </w:r>
          </w:p>
        </w:tc>
        <w:tc>
          <w:tcPr>
            <w:tcW w:w="700" w:type="dxa"/>
            <w:tcBorders>
              <w:top w:val="single" w:color="000000" w:sz="6" w:space="0"/>
              <w:left w:val="single" w:color="000000" w:sz="6" w:space="0"/>
              <w:bottom w:val="single" w:color="000000" w:sz="6" w:space="0"/>
              <w:right w:val="single" w:color="000000" w:sz="6" w:space="0"/>
            </w:tcBorders>
          </w:tcPr>
          <w:p w14:paraId="4FA480DA">
            <w:pPr>
              <w:pStyle w:val="8"/>
              <w:spacing w:before="0" w:beforeAutospacing="0" w:after="0" w:afterAutospacing="0" w:line="276" w:lineRule="auto"/>
              <w:ind w:firstLine="90"/>
              <w:rPr>
                <w:color w:val="000000"/>
                <w:sz w:val="28"/>
                <w:szCs w:val="28"/>
              </w:rPr>
            </w:pPr>
            <w:r>
              <w:rPr>
                <w:b/>
                <w:bCs/>
                <w:color w:val="000000"/>
                <w:sz w:val="28"/>
                <w:szCs w:val="28"/>
              </w:rPr>
              <w:t>У</w:t>
            </w:r>
          </w:p>
        </w:tc>
        <w:tc>
          <w:tcPr>
            <w:tcW w:w="490" w:type="dxa"/>
            <w:tcBorders>
              <w:top w:val="single" w:color="000000" w:sz="6" w:space="0"/>
              <w:left w:val="single" w:color="000000" w:sz="6" w:space="0"/>
              <w:bottom w:val="single" w:color="000000" w:sz="6" w:space="0"/>
              <w:right w:val="single" w:color="000000" w:sz="6" w:space="0"/>
            </w:tcBorders>
          </w:tcPr>
          <w:p w14:paraId="1070FF39">
            <w:pPr>
              <w:pStyle w:val="8"/>
              <w:spacing w:before="0" w:beforeAutospacing="0" w:after="0" w:afterAutospacing="0" w:line="276" w:lineRule="auto"/>
              <w:ind w:firstLine="90"/>
              <w:rPr>
                <w:color w:val="000000"/>
                <w:sz w:val="28"/>
                <w:szCs w:val="28"/>
              </w:rPr>
            </w:pPr>
            <w:r>
              <w:rPr>
                <w:b/>
                <w:bCs/>
                <w:color w:val="000000"/>
                <w:sz w:val="28"/>
                <w:szCs w:val="28"/>
              </w:rPr>
              <w:t>t</w:t>
            </w:r>
          </w:p>
        </w:tc>
        <w:tc>
          <w:tcPr>
            <w:tcW w:w="774" w:type="dxa"/>
            <w:tcBorders>
              <w:top w:val="single" w:color="000000" w:sz="6" w:space="0"/>
              <w:left w:val="single" w:color="000000" w:sz="6" w:space="0"/>
              <w:bottom w:val="single" w:color="000000" w:sz="6" w:space="0"/>
              <w:right w:val="single" w:color="000000" w:sz="6" w:space="0"/>
            </w:tcBorders>
          </w:tcPr>
          <w:p w14:paraId="53CA4523">
            <w:pPr>
              <w:pStyle w:val="8"/>
              <w:spacing w:before="0" w:beforeAutospacing="0" w:after="0" w:afterAutospacing="0" w:line="276" w:lineRule="auto"/>
              <w:ind w:firstLine="90"/>
              <w:rPr>
                <w:color w:val="000000"/>
                <w:sz w:val="28"/>
                <w:szCs w:val="28"/>
              </w:rPr>
            </w:pPr>
            <w:r>
              <w:rPr>
                <w:b/>
                <w:bCs/>
                <w:color w:val="000000"/>
                <w:sz w:val="28"/>
                <w:szCs w:val="28"/>
              </w:rPr>
              <w:t>У</w:t>
            </w:r>
            <w:r>
              <w:rPr>
                <w:b/>
                <w:bCs/>
                <w:color w:val="000000"/>
                <w:sz w:val="28"/>
                <w:szCs w:val="28"/>
                <w:vertAlign w:val="subscript"/>
              </w:rPr>
              <w:t>теор</w:t>
            </w:r>
          </w:p>
        </w:tc>
        <w:tc>
          <w:tcPr>
            <w:tcW w:w="1390" w:type="dxa"/>
            <w:tcBorders>
              <w:top w:val="single" w:color="000000" w:sz="6" w:space="0"/>
              <w:left w:val="single" w:color="000000" w:sz="6" w:space="0"/>
              <w:bottom w:val="single" w:color="000000" w:sz="6" w:space="0"/>
              <w:right w:val="single" w:color="000000" w:sz="6" w:space="0"/>
            </w:tcBorders>
          </w:tcPr>
          <w:p w14:paraId="12F51AAC">
            <w:pPr>
              <w:pStyle w:val="8"/>
              <w:spacing w:before="0" w:beforeAutospacing="0" w:after="0" w:afterAutospacing="0" w:line="276" w:lineRule="auto"/>
              <w:ind w:firstLine="90"/>
              <w:rPr>
                <w:color w:val="000000"/>
                <w:sz w:val="28"/>
                <w:szCs w:val="28"/>
              </w:rPr>
            </w:pPr>
            <w:r>
              <w:rPr>
                <w:b/>
                <w:bCs/>
                <w:color w:val="000000"/>
                <w:sz w:val="28"/>
                <w:szCs w:val="28"/>
              </w:rPr>
              <w:t>Қатысты ауытқу индексі</w:t>
            </w:r>
          </w:p>
        </w:tc>
        <w:tc>
          <w:tcPr>
            <w:tcW w:w="1348" w:type="dxa"/>
            <w:tcBorders>
              <w:top w:val="single" w:color="000000" w:sz="6" w:space="0"/>
              <w:left w:val="single" w:color="000000" w:sz="6" w:space="0"/>
              <w:bottom w:val="single" w:color="000000" w:sz="6" w:space="0"/>
              <w:right w:val="single" w:color="000000" w:sz="6" w:space="0"/>
            </w:tcBorders>
          </w:tcPr>
          <w:p w14:paraId="6599EF4A">
            <w:pPr>
              <w:pStyle w:val="8"/>
              <w:spacing w:before="0" w:beforeAutospacing="0" w:after="0" w:afterAutospacing="0" w:line="276" w:lineRule="auto"/>
              <w:ind w:firstLine="90"/>
              <w:rPr>
                <w:color w:val="000000"/>
                <w:sz w:val="28"/>
                <w:szCs w:val="28"/>
              </w:rPr>
            </w:pPr>
            <w:r>
              <w:rPr>
                <w:b/>
                <w:bCs/>
                <w:color w:val="000000"/>
                <w:sz w:val="28"/>
                <w:szCs w:val="28"/>
              </w:rPr>
              <w:t>Орташа қатысты ауытқу индексі</w:t>
            </w:r>
          </w:p>
        </w:tc>
        <w:tc>
          <w:tcPr>
            <w:tcW w:w="1702" w:type="dxa"/>
            <w:tcBorders>
              <w:top w:val="single" w:color="000000" w:sz="6" w:space="0"/>
              <w:left w:val="single" w:color="000000" w:sz="6" w:space="0"/>
              <w:bottom w:val="single" w:color="000000" w:sz="6" w:space="0"/>
              <w:right w:val="single" w:color="000000" w:sz="6" w:space="0"/>
            </w:tcBorders>
          </w:tcPr>
          <w:p w14:paraId="0FA6D8AD">
            <w:pPr>
              <w:pStyle w:val="8"/>
              <w:spacing w:before="0" w:beforeAutospacing="0" w:after="0" w:afterAutospacing="0" w:line="276" w:lineRule="auto"/>
              <w:ind w:firstLine="90"/>
              <w:rPr>
                <w:color w:val="000000"/>
                <w:sz w:val="28"/>
                <w:szCs w:val="28"/>
              </w:rPr>
            </w:pPr>
            <w:r>
              <w:rPr>
                <w:b/>
                <w:bCs/>
                <w:color w:val="000000"/>
                <w:sz w:val="28"/>
                <w:szCs w:val="28"/>
              </w:rPr>
              <w:t>Абсолюттік ауытқу индексі</w:t>
            </w:r>
          </w:p>
        </w:tc>
        <w:tc>
          <w:tcPr>
            <w:tcW w:w="1479" w:type="dxa"/>
            <w:tcBorders>
              <w:top w:val="single" w:color="000000" w:sz="6" w:space="0"/>
              <w:left w:val="single" w:color="000000" w:sz="6" w:space="0"/>
              <w:bottom w:val="single" w:color="000000" w:sz="6" w:space="0"/>
              <w:right w:val="single" w:color="000000" w:sz="6" w:space="0"/>
            </w:tcBorders>
          </w:tcPr>
          <w:p w14:paraId="5E03D936">
            <w:pPr>
              <w:pStyle w:val="8"/>
              <w:spacing w:before="0" w:beforeAutospacing="0" w:after="0" w:afterAutospacing="0" w:line="276" w:lineRule="auto"/>
              <w:ind w:firstLine="90"/>
              <w:rPr>
                <w:color w:val="000000"/>
                <w:sz w:val="28"/>
                <w:szCs w:val="28"/>
              </w:rPr>
            </w:pPr>
            <w:r>
              <w:rPr>
                <w:b/>
                <w:bCs/>
                <w:color w:val="000000"/>
                <w:sz w:val="28"/>
                <w:szCs w:val="28"/>
              </w:rPr>
              <w:t>Орташа абсолютті ауытқу индексі</w:t>
            </w:r>
          </w:p>
        </w:tc>
      </w:tr>
      <w:tr w14:paraId="06FBA567">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1044" w:type="dxa"/>
            <w:vMerge w:val="restart"/>
            <w:tcBorders>
              <w:top w:val="single" w:color="000000" w:sz="6" w:space="0"/>
              <w:left w:val="single" w:color="000000" w:sz="6" w:space="0"/>
              <w:bottom w:val="single" w:color="000000" w:sz="6" w:space="0"/>
              <w:right w:val="single" w:color="000000" w:sz="6" w:space="0"/>
            </w:tcBorders>
          </w:tcPr>
          <w:p w14:paraId="583C2745">
            <w:pPr>
              <w:pStyle w:val="8"/>
              <w:spacing w:before="0" w:beforeAutospacing="0" w:after="0" w:afterAutospacing="0" w:line="276" w:lineRule="auto"/>
              <w:rPr>
                <w:color w:val="000000"/>
                <w:sz w:val="28"/>
                <w:szCs w:val="28"/>
              </w:rPr>
            </w:pPr>
            <w:r>
              <w:rPr>
                <w:b/>
                <w:bCs/>
                <w:color w:val="000000"/>
                <w:sz w:val="28"/>
                <w:szCs w:val="28"/>
              </w:rPr>
              <w:t>20</w:t>
            </w:r>
            <w:r>
              <w:rPr>
                <w:b/>
                <w:bCs/>
                <w:color w:val="000000"/>
                <w:sz w:val="28"/>
                <w:szCs w:val="28"/>
                <w:lang w:val="kk-KZ"/>
              </w:rPr>
              <w:t>14</w:t>
            </w:r>
            <w:r>
              <w:rPr>
                <w:b/>
                <w:bCs/>
                <w:color w:val="000000"/>
                <w:sz w:val="28"/>
                <w:szCs w:val="28"/>
              </w:rPr>
              <w:t>ж.</w:t>
            </w:r>
          </w:p>
        </w:tc>
        <w:tc>
          <w:tcPr>
            <w:tcW w:w="904" w:type="dxa"/>
            <w:tcBorders>
              <w:top w:val="single" w:color="000000" w:sz="6" w:space="0"/>
              <w:left w:val="single" w:color="000000" w:sz="6" w:space="0"/>
              <w:bottom w:val="single" w:color="000000" w:sz="6" w:space="0"/>
              <w:right w:val="single" w:color="000000" w:sz="6" w:space="0"/>
            </w:tcBorders>
          </w:tcPr>
          <w:p w14:paraId="5432D1B4">
            <w:pPr>
              <w:pStyle w:val="8"/>
              <w:spacing w:before="0" w:beforeAutospacing="0" w:after="0" w:afterAutospacing="0" w:line="276" w:lineRule="auto"/>
              <w:ind w:firstLine="90"/>
              <w:rPr>
                <w:color w:val="000000"/>
                <w:sz w:val="28"/>
                <w:szCs w:val="28"/>
              </w:rPr>
            </w:pPr>
            <w:r>
              <w:rPr>
                <w:b/>
                <w:bCs/>
                <w:color w:val="000000"/>
                <w:sz w:val="28"/>
                <w:szCs w:val="28"/>
              </w:rPr>
              <w:t>1</w:t>
            </w:r>
          </w:p>
        </w:tc>
        <w:tc>
          <w:tcPr>
            <w:tcW w:w="700" w:type="dxa"/>
            <w:tcBorders>
              <w:top w:val="single" w:color="000000" w:sz="6" w:space="0"/>
              <w:left w:val="single" w:color="000000" w:sz="6" w:space="0"/>
              <w:bottom w:val="single" w:color="000000" w:sz="6" w:space="0"/>
              <w:right w:val="single" w:color="000000" w:sz="6" w:space="0"/>
            </w:tcBorders>
          </w:tcPr>
          <w:p w14:paraId="11CFBEC1">
            <w:pPr>
              <w:pStyle w:val="8"/>
              <w:spacing w:before="0" w:beforeAutospacing="0" w:after="0" w:afterAutospacing="0" w:line="276" w:lineRule="auto"/>
              <w:ind w:firstLine="90"/>
              <w:rPr>
                <w:color w:val="000000"/>
                <w:sz w:val="28"/>
                <w:szCs w:val="28"/>
              </w:rPr>
            </w:pPr>
            <w:r>
              <w:rPr>
                <w:b/>
                <w:bCs/>
                <w:color w:val="000000"/>
                <w:sz w:val="28"/>
                <w:szCs w:val="28"/>
              </w:rPr>
              <w:t>11,3</w:t>
            </w:r>
          </w:p>
        </w:tc>
        <w:tc>
          <w:tcPr>
            <w:tcW w:w="490" w:type="dxa"/>
            <w:tcBorders>
              <w:top w:val="single" w:color="000000" w:sz="6" w:space="0"/>
              <w:left w:val="single" w:color="000000" w:sz="6" w:space="0"/>
              <w:bottom w:val="single" w:color="000000" w:sz="6" w:space="0"/>
              <w:right w:val="single" w:color="000000" w:sz="6" w:space="0"/>
            </w:tcBorders>
          </w:tcPr>
          <w:p w14:paraId="65557207">
            <w:pPr>
              <w:pStyle w:val="8"/>
              <w:spacing w:before="0" w:beforeAutospacing="0" w:after="0" w:afterAutospacing="0" w:line="276" w:lineRule="auto"/>
              <w:ind w:firstLine="90"/>
              <w:rPr>
                <w:color w:val="000000"/>
                <w:sz w:val="28"/>
                <w:szCs w:val="28"/>
              </w:rPr>
            </w:pPr>
            <w:r>
              <w:rPr>
                <w:b/>
                <w:bCs/>
                <w:color w:val="000000"/>
                <w:sz w:val="28"/>
                <w:szCs w:val="28"/>
              </w:rPr>
              <w:t>1</w:t>
            </w:r>
          </w:p>
        </w:tc>
        <w:tc>
          <w:tcPr>
            <w:tcW w:w="774" w:type="dxa"/>
            <w:tcBorders>
              <w:top w:val="single" w:color="000000" w:sz="6" w:space="0"/>
              <w:left w:val="single" w:color="000000" w:sz="6" w:space="0"/>
              <w:bottom w:val="single" w:color="000000" w:sz="6" w:space="0"/>
              <w:right w:val="single" w:color="000000" w:sz="6" w:space="0"/>
            </w:tcBorders>
          </w:tcPr>
          <w:p w14:paraId="679A5373">
            <w:pPr>
              <w:pStyle w:val="8"/>
              <w:spacing w:before="0" w:beforeAutospacing="0" w:after="0" w:afterAutospacing="0" w:line="276" w:lineRule="auto"/>
              <w:ind w:firstLine="90"/>
              <w:rPr>
                <w:color w:val="000000"/>
                <w:sz w:val="28"/>
                <w:szCs w:val="28"/>
              </w:rPr>
            </w:pPr>
            <w:r>
              <w:rPr>
                <w:b/>
                <w:bCs/>
                <w:color w:val="000000"/>
                <w:sz w:val="28"/>
                <w:szCs w:val="28"/>
              </w:rPr>
              <w:t>12,6</w:t>
            </w:r>
          </w:p>
        </w:tc>
        <w:tc>
          <w:tcPr>
            <w:tcW w:w="1390" w:type="dxa"/>
            <w:tcBorders>
              <w:top w:val="single" w:color="000000" w:sz="6" w:space="0"/>
              <w:left w:val="single" w:color="000000" w:sz="6" w:space="0"/>
              <w:bottom w:val="single" w:color="000000" w:sz="6" w:space="0"/>
              <w:right w:val="single" w:color="000000" w:sz="6" w:space="0"/>
            </w:tcBorders>
          </w:tcPr>
          <w:p w14:paraId="07E8F682">
            <w:pPr>
              <w:pStyle w:val="8"/>
              <w:spacing w:before="0" w:beforeAutospacing="0" w:after="0" w:afterAutospacing="0" w:line="276" w:lineRule="auto"/>
              <w:ind w:firstLine="90"/>
              <w:rPr>
                <w:color w:val="000000"/>
                <w:sz w:val="28"/>
                <w:szCs w:val="28"/>
              </w:rPr>
            </w:pPr>
            <w:r>
              <w:rPr>
                <w:b/>
                <w:bCs/>
                <w:color w:val="000000"/>
                <w:sz w:val="28"/>
                <w:szCs w:val="28"/>
              </w:rPr>
              <w:t>0,897</w:t>
            </w:r>
          </w:p>
        </w:tc>
        <w:tc>
          <w:tcPr>
            <w:tcW w:w="1348" w:type="dxa"/>
            <w:tcBorders>
              <w:top w:val="single" w:color="000000" w:sz="6" w:space="0"/>
              <w:left w:val="single" w:color="000000" w:sz="6" w:space="0"/>
              <w:bottom w:val="single" w:color="000000" w:sz="6" w:space="0"/>
              <w:right w:val="single" w:color="000000" w:sz="6" w:space="0"/>
            </w:tcBorders>
          </w:tcPr>
          <w:p w14:paraId="5E9F86F7">
            <w:pPr>
              <w:pStyle w:val="8"/>
              <w:spacing w:before="0" w:beforeAutospacing="0" w:after="0" w:afterAutospacing="0" w:line="276" w:lineRule="auto"/>
              <w:ind w:firstLine="90"/>
              <w:rPr>
                <w:color w:val="000000"/>
                <w:sz w:val="28"/>
                <w:szCs w:val="28"/>
              </w:rPr>
            </w:pPr>
            <w:r>
              <w:rPr>
                <w:b/>
                <w:bCs/>
                <w:color w:val="000000"/>
                <w:sz w:val="28"/>
                <w:szCs w:val="28"/>
              </w:rPr>
              <w:t>0,884</w:t>
            </w:r>
          </w:p>
        </w:tc>
        <w:tc>
          <w:tcPr>
            <w:tcW w:w="1702" w:type="dxa"/>
            <w:tcBorders>
              <w:top w:val="single" w:color="000000" w:sz="6" w:space="0"/>
              <w:left w:val="single" w:color="000000" w:sz="6" w:space="0"/>
              <w:bottom w:val="single" w:color="000000" w:sz="6" w:space="0"/>
              <w:right w:val="single" w:color="000000" w:sz="6" w:space="0"/>
            </w:tcBorders>
          </w:tcPr>
          <w:p w14:paraId="4CB4AE74">
            <w:pPr>
              <w:pStyle w:val="8"/>
              <w:spacing w:before="0" w:beforeAutospacing="0" w:after="0" w:afterAutospacing="0" w:line="276" w:lineRule="auto"/>
              <w:ind w:firstLine="90"/>
              <w:rPr>
                <w:color w:val="000000"/>
                <w:sz w:val="28"/>
                <w:szCs w:val="28"/>
              </w:rPr>
            </w:pPr>
            <w:r>
              <w:rPr>
                <w:b/>
                <w:bCs/>
                <w:color w:val="000000"/>
                <w:sz w:val="28"/>
                <w:szCs w:val="28"/>
              </w:rPr>
              <w:t>-1,3</w:t>
            </w:r>
          </w:p>
        </w:tc>
        <w:tc>
          <w:tcPr>
            <w:tcW w:w="1479" w:type="dxa"/>
            <w:tcBorders>
              <w:top w:val="single" w:color="000000" w:sz="6" w:space="0"/>
              <w:left w:val="single" w:color="000000" w:sz="6" w:space="0"/>
              <w:bottom w:val="single" w:color="000000" w:sz="6" w:space="0"/>
              <w:right w:val="single" w:color="000000" w:sz="6" w:space="0"/>
            </w:tcBorders>
          </w:tcPr>
          <w:p w14:paraId="7C7E8818">
            <w:pPr>
              <w:pStyle w:val="8"/>
              <w:spacing w:before="0" w:beforeAutospacing="0" w:after="0" w:afterAutospacing="0" w:line="276" w:lineRule="auto"/>
              <w:ind w:firstLine="90"/>
              <w:rPr>
                <w:color w:val="000000"/>
                <w:sz w:val="28"/>
                <w:szCs w:val="28"/>
              </w:rPr>
            </w:pPr>
            <w:r>
              <w:rPr>
                <w:b/>
                <w:bCs/>
                <w:color w:val="000000"/>
                <w:sz w:val="28"/>
                <w:szCs w:val="28"/>
              </w:rPr>
              <w:t>-1,83</w:t>
            </w:r>
          </w:p>
        </w:tc>
      </w:tr>
      <w:tr w14:paraId="5D11B3A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0" w:type="auto"/>
            <w:vMerge w:val="continue"/>
            <w:tcBorders>
              <w:top w:val="single" w:color="000000" w:sz="6" w:space="0"/>
              <w:left w:val="single" w:color="000000" w:sz="6" w:space="0"/>
              <w:bottom w:val="single" w:color="000000" w:sz="6" w:space="0"/>
              <w:right w:val="single" w:color="000000" w:sz="6" w:space="0"/>
            </w:tcBorders>
            <w:vAlign w:val="center"/>
          </w:tcPr>
          <w:p w14:paraId="272EEB78">
            <w:pPr>
              <w:spacing w:after="0"/>
              <w:rPr>
                <w:rFonts w:ascii="Times New Roman" w:hAnsi="Times New Roman" w:cs="Times New Roman"/>
                <w:color w:val="000000"/>
                <w:sz w:val="28"/>
                <w:szCs w:val="28"/>
              </w:rPr>
            </w:pPr>
          </w:p>
        </w:tc>
        <w:tc>
          <w:tcPr>
            <w:tcW w:w="904" w:type="dxa"/>
            <w:tcBorders>
              <w:top w:val="single" w:color="000000" w:sz="6" w:space="0"/>
              <w:left w:val="single" w:color="000000" w:sz="6" w:space="0"/>
              <w:bottom w:val="single" w:color="000000" w:sz="6" w:space="0"/>
              <w:right w:val="single" w:color="000000" w:sz="6" w:space="0"/>
            </w:tcBorders>
          </w:tcPr>
          <w:p w14:paraId="10109DA9">
            <w:pPr>
              <w:pStyle w:val="8"/>
              <w:spacing w:before="0" w:beforeAutospacing="0" w:after="0" w:afterAutospacing="0" w:line="276" w:lineRule="auto"/>
              <w:ind w:firstLine="90"/>
              <w:rPr>
                <w:color w:val="000000"/>
                <w:sz w:val="28"/>
                <w:szCs w:val="28"/>
              </w:rPr>
            </w:pPr>
            <w:r>
              <w:rPr>
                <w:b/>
                <w:bCs/>
                <w:color w:val="000000"/>
                <w:sz w:val="28"/>
                <w:szCs w:val="28"/>
              </w:rPr>
              <w:t>2</w:t>
            </w:r>
          </w:p>
        </w:tc>
        <w:tc>
          <w:tcPr>
            <w:tcW w:w="700" w:type="dxa"/>
            <w:tcBorders>
              <w:top w:val="single" w:color="000000" w:sz="6" w:space="0"/>
              <w:left w:val="single" w:color="000000" w:sz="6" w:space="0"/>
              <w:bottom w:val="single" w:color="000000" w:sz="6" w:space="0"/>
              <w:right w:val="single" w:color="000000" w:sz="6" w:space="0"/>
            </w:tcBorders>
          </w:tcPr>
          <w:p w14:paraId="2D51FDD4">
            <w:pPr>
              <w:pStyle w:val="8"/>
              <w:spacing w:before="0" w:beforeAutospacing="0" w:after="0" w:afterAutospacing="0" w:line="276" w:lineRule="auto"/>
              <w:ind w:firstLine="90"/>
              <w:rPr>
                <w:color w:val="000000"/>
                <w:sz w:val="28"/>
                <w:szCs w:val="28"/>
              </w:rPr>
            </w:pPr>
            <w:r>
              <w:rPr>
                <w:b/>
                <w:bCs/>
                <w:color w:val="000000"/>
                <w:sz w:val="28"/>
                <w:szCs w:val="28"/>
              </w:rPr>
              <w:t>12,2</w:t>
            </w:r>
          </w:p>
        </w:tc>
        <w:tc>
          <w:tcPr>
            <w:tcW w:w="490" w:type="dxa"/>
            <w:tcBorders>
              <w:top w:val="single" w:color="000000" w:sz="6" w:space="0"/>
              <w:left w:val="single" w:color="000000" w:sz="6" w:space="0"/>
              <w:bottom w:val="single" w:color="000000" w:sz="6" w:space="0"/>
              <w:right w:val="single" w:color="000000" w:sz="6" w:space="0"/>
            </w:tcBorders>
          </w:tcPr>
          <w:p w14:paraId="78AF8E4E">
            <w:pPr>
              <w:pStyle w:val="8"/>
              <w:spacing w:before="0" w:beforeAutospacing="0" w:after="0" w:afterAutospacing="0" w:line="276" w:lineRule="auto"/>
              <w:ind w:firstLine="90"/>
              <w:rPr>
                <w:color w:val="000000"/>
                <w:sz w:val="28"/>
                <w:szCs w:val="28"/>
              </w:rPr>
            </w:pPr>
            <w:r>
              <w:rPr>
                <w:b/>
                <w:bCs/>
                <w:color w:val="000000"/>
                <w:sz w:val="28"/>
                <w:szCs w:val="28"/>
              </w:rPr>
              <w:t>2</w:t>
            </w:r>
          </w:p>
        </w:tc>
        <w:tc>
          <w:tcPr>
            <w:tcW w:w="774" w:type="dxa"/>
            <w:tcBorders>
              <w:top w:val="single" w:color="000000" w:sz="6" w:space="0"/>
              <w:left w:val="single" w:color="000000" w:sz="6" w:space="0"/>
              <w:bottom w:val="single" w:color="000000" w:sz="6" w:space="0"/>
              <w:right w:val="single" w:color="000000" w:sz="6" w:space="0"/>
            </w:tcBorders>
          </w:tcPr>
          <w:p w14:paraId="08845A19">
            <w:pPr>
              <w:pStyle w:val="8"/>
              <w:spacing w:before="0" w:beforeAutospacing="0" w:after="0" w:afterAutospacing="0" w:line="276" w:lineRule="auto"/>
              <w:ind w:firstLine="90"/>
              <w:rPr>
                <w:color w:val="000000"/>
                <w:sz w:val="28"/>
                <w:szCs w:val="28"/>
              </w:rPr>
            </w:pPr>
            <w:r>
              <w:rPr>
                <w:b/>
                <w:bCs/>
                <w:color w:val="000000"/>
                <w:sz w:val="28"/>
                <w:szCs w:val="28"/>
              </w:rPr>
              <w:t>13,3</w:t>
            </w:r>
          </w:p>
        </w:tc>
        <w:tc>
          <w:tcPr>
            <w:tcW w:w="1390" w:type="dxa"/>
            <w:tcBorders>
              <w:top w:val="single" w:color="000000" w:sz="6" w:space="0"/>
              <w:left w:val="single" w:color="000000" w:sz="6" w:space="0"/>
              <w:bottom w:val="single" w:color="000000" w:sz="6" w:space="0"/>
              <w:right w:val="single" w:color="000000" w:sz="6" w:space="0"/>
            </w:tcBorders>
          </w:tcPr>
          <w:p w14:paraId="4E759EBA">
            <w:pPr>
              <w:pStyle w:val="8"/>
              <w:spacing w:before="0" w:beforeAutospacing="0" w:after="0" w:afterAutospacing="0" w:line="276" w:lineRule="auto"/>
              <w:ind w:firstLine="90"/>
              <w:rPr>
                <w:color w:val="000000"/>
                <w:sz w:val="28"/>
                <w:szCs w:val="28"/>
              </w:rPr>
            </w:pPr>
            <w:r>
              <w:rPr>
                <w:b/>
                <w:bCs/>
                <w:color w:val="000000"/>
                <w:sz w:val="28"/>
                <w:szCs w:val="28"/>
              </w:rPr>
              <w:t>0,917</w:t>
            </w:r>
          </w:p>
        </w:tc>
        <w:tc>
          <w:tcPr>
            <w:tcW w:w="1348" w:type="dxa"/>
            <w:tcBorders>
              <w:top w:val="single" w:color="000000" w:sz="6" w:space="0"/>
              <w:left w:val="single" w:color="000000" w:sz="6" w:space="0"/>
              <w:bottom w:val="single" w:color="000000" w:sz="6" w:space="0"/>
              <w:right w:val="single" w:color="000000" w:sz="6" w:space="0"/>
            </w:tcBorders>
          </w:tcPr>
          <w:p w14:paraId="46CB551D">
            <w:pPr>
              <w:pStyle w:val="8"/>
              <w:spacing w:before="0" w:beforeAutospacing="0" w:after="0" w:afterAutospacing="0" w:line="276" w:lineRule="auto"/>
              <w:ind w:firstLine="90"/>
              <w:rPr>
                <w:color w:val="000000"/>
                <w:sz w:val="28"/>
                <w:szCs w:val="28"/>
              </w:rPr>
            </w:pPr>
            <w:r>
              <w:rPr>
                <w:b/>
                <w:bCs/>
                <w:color w:val="000000"/>
                <w:sz w:val="28"/>
                <w:szCs w:val="28"/>
              </w:rPr>
              <w:t>0,951</w:t>
            </w:r>
          </w:p>
        </w:tc>
        <w:tc>
          <w:tcPr>
            <w:tcW w:w="1702" w:type="dxa"/>
            <w:tcBorders>
              <w:top w:val="single" w:color="000000" w:sz="6" w:space="0"/>
              <w:left w:val="single" w:color="000000" w:sz="6" w:space="0"/>
              <w:bottom w:val="single" w:color="000000" w:sz="6" w:space="0"/>
              <w:right w:val="single" w:color="000000" w:sz="6" w:space="0"/>
            </w:tcBorders>
          </w:tcPr>
          <w:p w14:paraId="4F2EB701">
            <w:pPr>
              <w:pStyle w:val="8"/>
              <w:spacing w:before="0" w:beforeAutospacing="0" w:after="0" w:afterAutospacing="0" w:line="276" w:lineRule="auto"/>
              <w:ind w:firstLine="90"/>
              <w:rPr>
                <w:color w:val="000000"/>
                <w:sz w:val="28"/>
                <w:szCs w:val="28"/>
              </w:rPr>
            </w:pPr>
            <w:r>
              <w:rPr>
                <w:b/>
                <w:bCs/>
                <w:color w:val="000000"/>
                <w:sz w:val="28"/>
                <w:szCs w:val="28"/>
              </w:rPr>
              <w:t>-1,1</w:t>
            </w:r>
          </w:p>
        </w:tc>
        <w:tc>
          <w:tcPr>
            <w:tcW w:w="1479" w:type="dxa"/>
            <w:tcBorders>
              <w:top w:val="single" w:color="000000" w:sz="6" w:space="0"/>
              <w:left w:val="single" w:color="000000" w:sz="6" w:space="0"/>
              <w:bottom w:val="single" w:color="000000" w:sz="6" w:space="0"/>
              <w:right w:val="single" w:color="000000" w:sz="6" w:space="0"/>
            </w:tcBorders>
          </w:tcPr>
          <w:p w14:paraId="12CA814C">
            <w:pPr>
              <w:pStyle w:val="8"/>
              <w:spacing w:before="0" w:beforeAutospacing="0" w:after="0" w:afterAutospacing="0" w:line="276" w:lineRule="auto"/>
              <w:ind w:firstLine="90"/>
              <w:rPr>
                <w:color w:val="000000"/>
                <w:sz w:val="28"/>
                <w:szCs w:val="28"/>
              </w:rPr>
            </w:pPr>
            <w:r>
              <w:rPr>
                <w:b/>
                <w:bCs/>
                <w:color w:val="000000"/>
                <w:sz w:val="28"/>
                <w:szCs w:val="28"/>
              </w:rPr>
              <w:t>-0,73</w:t>
            </w:r>
          </w:p>
        </w:tc>
      </w:tr>
      <w:tr w14:paraId="310CB5B1">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0" w:type="auto"/>
            <w:vMerge w:val="continue"/>
            <w:tcBorders>
              <w:top w:val="single" w:color="000000" w:sz="6" w:space="0"/>
              <w:left w:val="single" w:color="000000" w:sz="6" w:space="0"/>
              <w:bottom w:val="single" w:color="000000" w:sz="6" w:space="0"/>
              <w:right w:val="single" w:color="000000" w:sz="6" w:space="0"/>
            </w:tcBorders>
            <w:vAlign w:val="center"/>
          </w:tcPr>
          <w:p w14:paraId="53F71C88">
            <w:pPr>
              <w:spacing w:after="0"/>
              <w:rPr>
                <w:rFonts w:ascii="Times New Roman" w:hAnsi="Times New Roman" w:cs="Times New Roman"/>
                <w:color w:val="000000"/>
                <w:sz w:val="28"/>
                <w:szCs w:val="28"/>
              </w:rPr>
            </w:pPr>
          </w:p>
        </w:tc>
        <w:tc>
          <w:tcPr>
            <w:tcW w:w="904" w:type="dxa"/>
            <w:tcBorders>
              <w:top w:val="single" w:color="000000" w:sz="6" w:space="0"/>
              <w:left w:val="single" w:color="000000" w:sz="6" w:space="0"/>
              <w:bottom w:val="single" w:color="000000" w:sz="6" w:space="0"/>
              <w:right w:val="single" w:color="000000" w:sz="6" w:space="0"/>
            </w:tcBorders>
          </w:tcPr>
          <w:p w14:paraId="645AF76F">
            <w:pPr>
              <w:pStyle w:val="8"/>
              <w:spacing w:before="0" w:beforeAutospacing="0" w:after="0" w:afterAutospacing="0" w:line="276" w:lineRule="auto"/>
              <w:ind w:firstLine="90"/>
              <w:rPr>
                <w:color w:val="000000"/>
                <w:sz w:val="28"/>
                <w:szCs w:val="28"/>
              </w:rPr>
            </w:pPr>
            <w:r>
              <w:rPr>
                <w:b/>
                <w:bCs/>
                <w:color w:val="000000"/>
                <w:sz w:val="28"/>
                <w:szCs w:val="28"/>
              </w:rPr>
              <w:t>3</w:t>
            </w:r>
          </w:p>
        </w:tc>
        <w:tc>
          <w:tcPr>
            <w:tcW w:w="700" w:type="dxa"/>
            <w:tcBorders>
              <w:top w:val="single" w:color="000000" w:sz="6" w:space="0"/>
              <w:left w:val="single" w:color="000000" w:sz="6" w:space="0"/>
              <w:bottom w:val="single" w:color="000000" w:sz="6" w:space="0"/>
              <w:right w:val="single" w:color="000000" w:sz="6" w:space="0"/>
            </w:tcBorders>
          </w:tcPr>
          <w:p w14:paraId="036131BF">
            <w:pPr>
              <w:pStyle w:val="8"/>
              <w:spacing w:before="0" w:beforeAutospacing="0" w:after="0" w:afterAutospacing="0" w:line="276" w:lineRule="auto"/>
              <w:ind w:firstLine="90"/>
              <w:rPr>
                <w:color w:val="000000"/>
                <w:sz w:val="28"/>
                <w:szCs w:val="28"/>
              </w:rPr>
            </w:pPr>
            <w:r>
              <w:rPr>
                <w:b/>
                <w:bCs/>
                <w:color w:val="000000"/>
                <w:sz w:val="28"/>
                <w:szCs w:val="28"/>
              </w:rPr>
              <w:t>17,5</w:t>
            </w:r>
          </w:p>
        </w:tc>
        <w:tc>
          <w:tcPr>
            <w:tcW w:w="490" w:type="dxa"/>
            <w:tcBorders>
              <w:top w:val="single" w:color="000000" w:sz="6" w:space="0"/>
              <w:left w:val="single" w:color="000000" w:sz="6" w:space="0"/>
              <w:bottom w:val="single" w:color="000000" w:sz="6" w:space="0"/>
              <w:right w:val="single" w:color="000000" w:sz="6" w:space="0"/>
            </w:tcBorders>
          </w:tcPr>
          <w:p w14:paraId="49DB7383">
            <w:pPr>
              <w:pStyle w:val="8"/>
              <w:spacing w:before="0" w:beforeAutospacing="0" w:after="0" w:afterAutospacing="0" w:line="276" w:lineRule="auto"/>
              <w:ind w:firstLine="90"/>
              <w:rPr>
                <w:color w:val="000000"/>
                <w:sz w:val="28"/>
                <w:szCs w:val="28"/>
              </w:rPr>
            </w:pPr>
            <w:r>
              <w:rPr>
                <w:b/>
                <w:bCs/>
                <w:color w:val="000000"/>
                <w:sz w:val="28"/>
                <w:szCs w:val="28"/>
              </w:rPr>
              <w:t>3</w:t>
            </w:r>
          </w:p>
        </w:tc>
        <w:tc>
          <w:tcPr>
            <w:tcW w:w="774" w:type="dxa"/>
            <w:tcBorders>
              <w:top w:val="single" w:color="000000" w:sz="6" w:space="0"/>
              <w:left w:val="single" w:color="000000" w:sz="6" w:space="0"/>
              <w:bottom w:val="single" w:color="000000" w:sz="6" w:space="0"/>
              <w:right w:val="single" w:color="000000" w:sz="6" w:space="0"/>
            </w:tcBorders>
          </w:tcPr>
          <w:p w14:paraId="32524429">
            <w:pPr>
              <w:pStyle w:val="8"/>
              <w:spacing w:before="0" w:beforeAutospacing="0" w:after="0" w:afterAutospacing="0" w:line="276" w:lineRule="auto"/>
              <w:ind w:firstLine="90"/>
              <w:rPr>
                <w:color w:val="000000"/>
                <w:sz w:val="28"/>
                <w:szCs w:val="28"/>
              </w:rPr>
            </w:pPr>
            <w:r>
              <w:rPr>
                <w:b/>
                <w:bCs/>
                <w:color w:val="000000"/>
                <w:sz w:val="28"/>
                <w:szCs w:val="28"/>
              </w:rPr>
              <w:t>14,0</w:t>
            </w:r>
          </w:p>
        </w:tc>
        <w:tc>
          <w:tcPr>
            <w:tcW w:w="1390" w:type="dxa"/>
            <w:tcBorders>
              <w:top w:val="single" w:color="000000" w:sz="6" w:space="0"/>
              <w:left w:val="single" w:color="000000" w:sz="6" w:space="0"/>
              <w:bottom w:val="single" w:color="000000" w:sz="6" w:space="0"/>
              <w:right w:val="single" w:color="000000" w:sz="6" w:space="0"/>
            </w:tcBorders>
          </w:tcPr>
          <w:p w14:paraId="6F8CDCF3">
            <w:pPr>
              <w:pStyle w:val="8"/>
              <w:spacing w:before="0" w:beforeAutospacing="0" w:after="0" w:afterAutospacing="0" w:line="276" w:lineRule="auto"/>
              <w:ind w:firstLine="90"/>
              <w:rPr>
                <w:color w:val="000000"/>
                <w:sz w:val="28"/>
                <w:szCs w:val="28"/>
              </w:rPr>
            </w:pPr>
            <w:r>
              <w:rPr>
                <w:b/>
                <w:bCs/>
                <w:color w:val="000000"/>
                <w:sz w:val="28"/>
                <w:szCs w:val="28"/>
              </w:rPr>
              <w:t>1,25</w:t>
            </w:r>
          </w:p>
        </w:tc>
        <w:tc>
          <w:tcPr>
            <w:tcW w:w="1348" w:type="dxa"/>
            <w:tcBorders>
              <w:top w:val="single" w:color="000000" w:sz="6" w:space="0"/>
              <w:left w:val="single" w:color="000000" w:sz="6" w:space="0"/>
              <w:bottom w:val="single" w:color="000000" w:sz="6" w:space="0"/>
              <w:right w:val="single" w:color="000000" w:sz="6" w:space="0"/>
            </w:tcBorders>
          </w:tcPr>
          <w:p w14:paraId="5D192A6B">
            <w:pPr>
              <w:pStyle w:val="8"/>
              <w:spacing w:before="0" w:beforeAutospacing="0" w:after="0" w:afterAutospacing="0" w:line="276" w:lineRule="auto"/>
              <w:ind w:firstLine="90"/>
              <w:rPr>
                <w:color w:val="000000"/>
                <w:sz w:val="28"/>
                <w:szCs w:val="28"/>
              </w:rPr>
            </w:pPr>
            <w:r>
              <w:rPr>
                <w:b/>
                <w:bCs/>
                <w:color w:val="000000"/>
                <w:sz w:val="28"/>
                <w:szCs w:val="28"/>
              </w:rPr>
              <w:t>1,213</w:t>
            </w:r>
          </w:p>
        </w:tc>
        <w:tc>
          <w:tcPr>
            <w:tcW w:w="1702" w:type="dxa"/>
            <w:tcBorders>
              <w:top w:val="single" w:color="000000" w:sz="6" w:space="0"/>
              <w:left w:val="single" w:color="000000" w:sz="6" w:space="0"/>
              <w:bottom w:val="single" w:color="000000" w:sz="6" w:space="0"/>
              <w:right w:val="single" w:color="000000" w:sz="6" w:space="0"/>
            </w:tcBorders>
          </w:tcPr>
          <w:p w14:paraId="3CAA0D1C">
            <w:pPr>
              <w:pStyle w:val="8"/>
              <w:spacing w:before="0" w:beforeAutospacing="0" w:after="0" w:afterAutospacing="0" w:line="276" w:lineRule="auto"/>
              <w:ind w:firstLine="90"/>
              <w:rPr>
                <w:color w:val="000000"/>
                <w:sz w:val="28"/>
                <w:szCs w:val="28"/>
              </w:rPr>
            </w:pPr>
            <w:r>
              <w:rPr>
                <w:b/>
                <w:bCs/>
                <w:color w:val="000000"/>
                <w:sz w:val="28"/>
                <w:szCs w:val="28"/>
              </w:rPr>
              <w:t>3,5</w:t>
            </w:r>
          </w:p>
        </w:tc>
        <w:tc>
          <w:tcPr>
            <w:tcW w:w="1479" w:type="dxa"/>
            <w:tcBorders>
              <w:top w:val="single" w:color="000000" w:sz="6" w:space="0"/>
              <w:left w:val="single" w:color="000000" w:sz="6" w:space="0"/>
              <w:bottom w:val="single" w:color="000000" w:sz="6" w:space="0"/>
              <w:right w:val="single" w:color="000000" w:sz="6" w:space="0"/>
            </w:tcBorders>
          </w:tcPr>
          <w:p w14:paraId="77F7F598">
            <w:pPr>
              <w:pStyle w:val="8"/>
              <w:spacing w:before="0" w:beforeAutospacing="0" w:after="0" w:afterAutospacing="0" w:line="276" w:lineRule="auto"/>
              <w:ind w:firstLine="90"/>
              <w:rPr>
                <w:color w:val="000000"/>
                <w:sz w:val="28"/>
                <w:szCs w:val="28"/>
              </w:rPr>
            </w:pPr>
            <w:r>
              <w:rPr>
                <w:b/>
                <w:bCs/>
                <w:color w:val="000000"/>
                <w:sz w:val="28"/>
                <w:szCs w:val="28"/>
              </w:rPr>
              <w:t>3,53</w:t>
            </w:r>
          </w:p>
        </w:tc>
      </w:tr>
      <w:tr w14:paraId="72B4D878">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0" w:type="auto"/>
            <w:vMerge w:val="continue"/>
            <w:tcBorders>
              <w:top w:val="single" w:color="000000" w:sz="6" w:space="0"/>
              <w:left w:val="single" w:color="000000" w:sz="6" w:space="0"/>
              <w:bottom w:val="single" w:color="000000" w:sz="6" w:space="0"/>
              <w:right w:val="single" w:color="000000" w:sz="6" w:space="0"/>
            </w:tcBorders>
            <w:vAlign w:val="center"/>
          </w:tcPr>
          <w:p w14:paraId="76D46831">
            <w:pPr>
              <w:spacing w:after="0"/>
              <w:rPr>
                <w:rFonts w:ascii="Times New Roman" w:hAnsi="Times New Roman" w:cs="Times New Roman"/>
                <w:color w:val="000000"/>
                <w:sz w:val="28"/>
                <w:szCs w:val="28"/>
              </w:rPr>
            </w:pPr>
          </w:p>
        </w:tc>
        <w:tc>
          <w:tcPr>
            <w:tcW w:w="904" w:type="dxa"/>
            <w:tcBorders>
              <w:top w:val="single" w:color="000000" w:sz="6" w:space="0"/>
              <w:left w:val="single" w:color="000000" w:sz="6" w:space="0"/>
              <w:bottom w:val="single" w:color="000000" w:sz="6" w:space="0"/>
              <w:right w:val="single" w:color="000000" w:sz="6" w:space="0"/>
            </w:tcBorders>
          </w:tcPr>
          <w:p w14:paraId="75044036">
            <w:pPr>
              <w:pStyle w:val="8"/>
              <w:spacing w:before="0" w:beforeAutospacing="0" w:after="0" w:afterAutospacing="0" w:line="276" w:lineRule="auto"/>
              <w:ind w:firstLine="90"/>
              <w:rPr>
                <w:color w:val="000000"/>
                <w:sz w:val="28"/>
                <w:szCs w:val="28"/>
              </w:rPr>
            </w:pPr>
            <w:r>
              <w:rPr>
                <w:b/>
                <w:bCs/>
                <w:color w:val="000000"/>
                <w:sz w:val="28"/>
                <w:szCs w:val="28"/>
              </w:rPr>
              <w:t>4</w:t>
            </w:r>
          </w:p>
        </w:tc>
        <w:tc>
          <w:tcPr>
            <w:tcW w:w="700" w:type="dxa"/>
            <w:tcBorders>
              <w:top w:val="single" w:color="000000" w:sz="6" w:space="0"/>
              <w:left w:val="single" w:color="000000" w:sz="6" w:space="0"/>
              <w:bottom w:val="single" w:color="000000" w:sz="6" w:space="0"/>
              <w:right w:val="single" w:color="000000" w:sz="6" w:space="0"/>
            </w:tcBorders>
          </w:tcPr>
          <w:p w14:paraId="1CD41941">
            <w:pPr>
              <w:pStyle w:val="8"/>
              <w:spacing w:before="0" w:beforeAutospacing="0" w:after="0" w:afterAutospacing="0" w:line="276" w:lineRule="auto"/>
              <w:ind w:firstLine="90"/>
              <w:rPr>
                <w:color w:val="000000"/>
                <w:sz w:val="28"/>
                <w:szCs w:val="28"/>
              </w:rPr>
            </w:pPr>
            <w:r>
              <w:rPr>
                <w:b/>
                <w:bCs/>
                <w:color w:val="000000"/>
                <w:sz w:val="28"/>
                <w:szCs w:val="28"/>
              </w:rPr>
              <w:t>14,4</w:t>
            </w:r>
          </w:p>
        </w:tc>
        <w:tc>
          <w:tcPr>
            <w:tcW w:w="490" w:type="dxa"/>
            <w:tcBorders>
              <w:top w:val="single" w:color="000000" w:sz="6" w:space="0"/>
              <w:left w:val="single" w:color="000000" w:sz="6" w:space="0"/>
              <w:bottom w:val="single" w:color="000000" w:sz="6" w:space="0"/>
              <w:right w:val="single" w:color="000000" w:sz="6" w:space="0"/>
            </w:tcBorders>
          </w:tcPr>
          <w:p w14:paraId="03B36815">
            <w:pPr>
              <w:pStyle w:val="8"/>
              <w:spacing w:before="0" w:beforeAutospacing="0" w:after="0" w:afterAutospacing="0" w:line="276" w:lineRule="auto"/>
              <w:ind w:firstLine="90"/>
              <w:rPr>
                <w:color w:val="000000"/>
                <w:sz w:val="28"/>
                <w:szCs w:val="28"/>
              </w:rPr>
            </w:pPr>
            <w:r>
              <w:rPr>
                <w:b/>
                <w:bCs/>
                <w:color w:val="000000"/>
                <w:sz w:val="28"/>
                <w:szCs w:val="28"/>
              </w:rPr>
              <w:t>4</w:t>
            </w:r>
          </w:p>
        </w:tc>
        <w:tc>
          <w:tcPr>
            <w:tcW w:w="774" w:type="dxa"/>
            <w:tcBorders>
              <w:top w:val="single" w:color="000000" w:sz="6" w:space="0"/>
              <w:left w:val="single" w:color="000000" w:sz="6" w:space="0"/>
              <w:bottom w:val="single" w:color="000000" w:sz="6" w:space="0"/>
              <w:right w:val="single" w:color="000000" w:sz="6" w:space="0"/>
            </w:tcBorders>
          </w:tcPr>
          <w:p w14:paraId="5B92643A">
            <w:pPr>
              <w:pStyle w:val="8"/>
              <w:spacing w:before="0" w:beforeAutospacing="0" w:after="0" w:afterAutospacing="0" w:line="276" w:lineRule="auto"/>
              <w:ind w:firstLine="90"/>
              <w:rPr>
                <w:color w:val="000000"/>
                <w:sz w:val="28"/>
                <w:szCs w:val="28"/>
              </w:rPr>
            </w:pPr>
            <w:r>
              <w:rPr>
                <w:b/>
                <w:bCs/>
                <w:color w:val="000000"/>
                <w:sz w:val="28"/>
                <w:szCs w:val="28"/>
              </w:rPr>
              <w:t>14,7</w:t>
            </w:r>
          </w:p>
        </w:tc>
        <w:tc>
          <w:tcPr>
            <w:tcW w:w="1390" w:type="dxa"/>
            <w:tcBorders>
              <w:top w:val="single" w:color="000000" w:sz="6" w:space="0"/>
              <w:left w:val="single" w:color="000000" w:sz="6" w:space="0"/>
              <w:bottom w:val="single" w:color="000000" w:sz="6" w:space="0"/>
              <w:right w:val="single" w:color="000000" w:sz="6" w:space="0"/>
            </w:tcBorders>
          </w:tcPr>
          <w:p w14:paraId="2A329A03">
            <w:pPr>
              <w:pStyle w:val="8"/>
              <w:spacing w:before="0" w:beforeAutospacing="0" w:after="0" w:afterAutospacing="0" w:line="276" w:lineRule="auto"/>
              <w:ind w:firstLine="90"/>
              <w:rPr>
                <w:color w:val="000000"/>
                <w:sz w:val="28"/>
                <w:szCs w:val="28"/>
              </w:rPr>
            </w:pPr>
            <w:r>
              <w:rPr>
                <w:b/>
                <w:bCs/>
                <w:color w:val="000000"/>
                <w:sz w:val="28"/>
                <w:szCs w:val="28"/>
              </w:rPr>
              <w:t>0,98</w:t>
            </w:r>
          </w:p>
        </w:tc>
        <w:tc>
          <w:tcPr>
            <w:tcW w:w="1348" w:type="dxa"/>
            <w:tcBorders>
              <w:top w:val="single" w:color="000000" w:sz="6" w:space="0"/>
              <w:left w:val="single" w:color="000000" w:sz="6" w:space="0"/>
              <w:bottom w:val="single" w:color="000000" w:sz="6" w:space="0"/>
              <w:right w:val="single" w:color="000000" w:sz="6" w:space="0"/>
            </w:tcBorders>
          </w:tcPr>
          <w:p w14:paraId="61775C7A">
            <w:pPr>
              <w:pStyle w:val="8"/>
              <w:spacing w:before="0" w:beforeAutospacing="0" w:after="0" w:afterAutospacing="0" w:line="276" w:lineRule="auto"/>
              <w:ind w:firstLine="90"/>
              <w:rPr>
                <w:color w:val="000000"/>
                <w:sz w:val="28"/>
                <w:szCs w:val="28"/>
              </w:rPr>
            </w:pPr>
            <w:r>
              <w:rPr>
                <w:b/>
                <w:bCs/>
                <w:color w:val="000000"/>
                <w:sz w:val="28"/>
                <w:szCs w:val="28"/>
              </w:rPr>
              <w:t>0,951</w:t>
            </w:r>
          </w:p>
        </w:tc>
        <w:tc>
          <w:tcPr>
            <w:tcW w:w="1702" w:type="dxa"/>
            <w:tcBorders>
              <w:top w:val="single" w:color="000000" w:sz="6" w:space="0"/>
              <w:left w:val="single" w:color="000000" w:sz="6" w:space="0"/>
              <w:bottom w:val="single" w:color="000000" w:sz="6" w:space="0"/>
              <w:right w:val="single" w:color="000000" w:sz="6" w:space="0"/>
            </w:tcBorders>
          </w:tcPr>
          <w:p w14:paraId="13F10197">
            <w:pPr>
              <w:pStyle w:val="8"/>
              <w:spacing w:before="0" w:beforeAutospacing="0" w:after="0" w:afterAutospacing="0" w:line="276" w:lineRule="auto"/>
              <w:ind w:firstLine="90"/>
              <w:rPr>
                <w:color w:val="000000"/>
                <w:sz w:val="28"/>
                <w:szCs w:val="28"/>
              </w:rPr>
            </w:pPr>
            <w:r>
              <w:rPr>
                <w:b/>
                <w:bCs/>
                <w:color w:val="000000"/>
                <w:sz w:val="28"/>
                <w:szCs w:val="28"/>
              </w:rPr>
              <w:t>-0,3</w:t>
            </w:r>
          </w:p>
        </w:tc>
        <w:tc>
          <w:tcPr>
            <w:tcW w:w="1479" w:type="dxa"/>
            <w:tcBorders>
              <w:top w:val="single" w:color="000000" w:sz="6" w:space="0"/>
              <w:left w:val="single" w:color="000000" w:sz="6" w:space="0"/>
              <w:bottom w:val="single" w:color="000000" w:sz="6" w:space="0"/>
              <w:right w:val="single" w:color="000000" w:sz="6" w:space="0"/>
            </w:tcBorders>
          </w:tcPr>
          <w:p w14:paraId="2C3D8826">
            <w:pPr>
              <w:pStyle w:val="8"/>
              <w:spacing w:before="0" w:beforeAutospacing="0" w:after="0" w:afterAutospacing="0" w:line="276" w:lineRule="auto"/>
              <w:ind w:firstLine="90"/>
              <w:rPr>
                <w:color w:val="000000"/>
                <w:sz w:val="28"/>
                <w:szCs w:val="28"/>
              </w:rPr>
            </w:pPr>
            <w:r>
              <w:rPr>
                <w:b/>
                <w:bCs/>
                <w:color w:val="000000"/>
                <w:sz w:val="28"/>
                <w:szCs w:val="28"/>
              </w:rPr>
              <w:t>-0,97</w:t>
            </w:r>
          </w:p>
        </w:tc>
      </w:tr>
      <w:tr w14:paraId="2662AE4B">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1044" w:type="dxa"/>
            <w:vMerge w:val="restart"/>
            <w:tcBorders>
              <w:top w:val="single" w:color="000000" w:sz="6" w:space="0"/>
              <w:left w:val="single" w:color="000000" w:sz="6" w:space="0"/>
              <w:bottom w:val="single" w:color="000000" w:sz="6" w:space="0"/>
              <w:right w:val="single" w:color="000000" w:sz="6" w:space="0"/>
            </w:tcBorders>
          </w:tcPr>
          <w:p w14:paraId="670188E2">
            <w:pPr>
              <w:pStyle w:val="8"/>
              <w:spacing w:before="0" w:beforeAutospacing="0" w:after="0" w:afterAutospacing="0" w:line="276" w:lineRule="auto"/>
              <w:rPr>
                <w:color w:val="000000"/>
                <w:sz w:val="28"/>
                <w:szCs w:val="28"/>
              </w:rPr>
            </w:pPr>
            <w:r>
              <w:rPr>
                <w:b/>
                <w:bCs/>
                <w:color w:val="000000"/>
                <w:sz w:val="28"/>
                <w:szCs w:val="28"/>
              </w:rPr>
              <w:t>20</w:t>
            </w:r>
            <w:r>
              <w:rPr>
                <w:b/>
                <w:bCs/>
                <w:color w:val="000000"/>
                <w:sz w:val="28"/>
                <w:szCs w:val="28"/>
                <w:lang w:val="kk-KZ"/>
              </w:rPr>
              <w:t>15</w:t>
            </w:r>
            <w:r>
              <w:rPr>
                <w:b/>
                <w:bCs/>
                <w:color w:val="000000"/>
                <w:sz w:val="28"/>
                <w:szCs w:val="28"/>
              </w:rPr>
              <w:t>ж.</w:t>
            </w:r>
          </w:p>
        </w:tc>
        <w:tc>
          <w:tcPr>
            <w:tcW w:w="904" w:type="dxa"/>
            <w:tcBorders>
              <w:top w:val="single" w:color="000000" w:sz="6" w:space="0"/>
              <w:left w:val="single" w:color="000000" w:sz="6" w:space="0"/>
              <w:bottom w:val="single" w:color="000000" w:sz="6" w:space="0"/>
              <w:right w:val="single" w:color="000000" w:sz="6" w:space="0"/>
            </w:tcBorders>
          </w:tcPr>
          <w:p w14:paraId="51959272">
            <w:pPr>
              <w:pStyle w:val="8"/>
              <w:spacing w:before="0" w:beforeAutospacing="0" w:after="0" w:afterAutospacing="0" w:line="276" w:lineRule="auto"/>
              <w:ind w:firstLine="90"/>
              <w:rPr>
                <w:color w:val="000000"/>
                <w:sz w:val="28"/>
                <w:szCs w:val="28"/>
              </w:rPr>
            </w:pPr>
            <w:r>
              <w:rPr>
                <w:b/>
                <w:bCs/>
                <w:color w:val="000000"/>
                <w:sz w:val="28"/>
                <w:szCs w:val="28"/>
              </w:rPr>
              <w:t>1</w:t>
            </w:r>
          </w:p>
        </w:tc>
        <w:tc>
          <w:tcPr>
            <w:tcW w:w="700" w:type="dxa"/>
            <w:tcBorders>
              <w:top w:val="single" w:color="000000" w:sz="6" w:space="0"/>
              <w:left w:val="single" w:color="000000" w:sz="6" w:space="0"/>
              <w:bottom w:val="single" w:color="000000" w:sz="6" w:space="0"/>
              <w:right w:val="single" w:color="000000" w:sz="6" w:space="0"/>
            </w:tcBorders>
          </w:tcPr>
          <w:p w14:paraId="4B4C3AAE">
            <w:pPr>
              <w:pStyle w:val="8"/>
              <w:spacing w:before="0" w:beforeAutospacing="0" w:after="0" w:afterAutospacing="0" w:line="276" w:lineRule="auto"/>
              <w:ind w:firstLine="90"/>
              <w:rPr>
                <w:color w:val="000000"/>
                <w:sz w:val="28"/>
                <w:szCs w:val="28"/>
              </w:rPr>
            </w:pPr>
            <w:r>
              <w:rPr>
                <w:b/>
                <w:bCs/>
                <w:color w:val="000000"/>
                <w:sz w:val="28"/>
                <w:szCs w:val="28"/>
              </w:rPr>
              <w:t>13,8</w:t>
            </w:r>
          </w:p>
        </w:tc>
        <w:tc>
          <w:tcPr>
            <w:tcW w:w="490" w:type="dxa"/>
            <w:tcBorders>
              <w:top w:val="single" w:color="000000" w:sz="6" w:space="0"/>
              <w:left w:val="single" w:color="000000" w:sz="6" w:space="0"/>
              <w:bottom w:val="single" w:color="000000" w:sz="6" w:space="0"/>
              <w:right w:val="single" w:color="000000" w:sz="6" w:space="0"/>
            </w:tcBorders>
          </w:tcPr>
          <w:p w14:paraId="22D0A828">
            <w:pPr>
              <w:pStyle w:val="8"/>
              <w:spacing w:before="0" w:beforeAutospacing="0" w:after="0" w:afterAutospacing="0" w:line="276" w:lineRule="auto"/>
              <w:ind w:firstLine="90"/>
              <w:rPr>
                <w:color w:val="000000"/>
                <w:sz w:val="28"/>
                <w:szCs w:val="28"/>
              </w:rPr>
            </w:pPr>
            <w:r>
              <w:rPr>
                <w:b/>
                <w:bCs/>
                <w:color w:val="000000"/>
                <w:sz w:val="28"/>
                <w:szCs w:val="28"/>
              </w:rPr>
              <w:t>5</w:t>
            </w:r>
          </w:p>
        </w:tc>
        <w:tc>
          <w:tcPr>
            <w:tcW w:w="774" w:type="dxa"/>
            <w:tcBorders>
              <w:top w:val="single" w:color="000000" w:sz="6" w:space="0"/>
              <w:left w:val="single" w:color="000000" w:sz="6" w:space="0"/>
              <w:bottom w:val="single" w:color="000000" w:sz="6" w:space="0"/>
              <w:right w:val="single" w:color="000000" w:sz="6" w:space="0"/>
            </w:tcBorders>
          </w:tcPr>
          <w:p w14:paraId="47011222">
            <w:pPr>
              <w:pStyle w:val="8"/>
              <w:spacing w:before="0" w:beforeAutospacing="0" w:after="0" w:afterAutospacing="0" w:line="276" w:lineRule="auto"/>
              <w:ind w:firstLine="90"/>
              <w:rPr>
                <w:color w:val="000000"/>
                <w:sz w:val="28"/>
                <w:szCs w:val="28"/>
              </w:rPr>
            </w:pPr>
            <w:r>
              <w:rPr>
                <w:b/>
                <w:bCs/>
                <w:color w:val="000000"/>
                <w:sz w:val="28"/>
                <w:szCs w:val="28"/>
              </w:rPr>
              <w:t>15,4</w:t>
            </w:r>
          </w:p>
        </w:tc>
        <w:tc>
          <w:tcPr>
            <w:tcW w:w="1390" w:type="dxa"/>
            <w:tcBorders>
              <w:top w:val="single" w:color="000000" w:sz="6" w:space="0"/>
              <w:left w:val="single" w:color="000000" w:sz="6" w:space="0"/>
              <w:bottom w:val="single" w:color="000000" w:sz="6" w:space="0"/>
              <w:right w:val="single" w:color="000000" w:sz="6" w:space="0"/>
            </w:tcBorders>
          </w:tcPr>
          <w:p w14:paraId="7732D41F">
            <w:pPr>
              <w:pStyle w:val="8"/>
              <w:spacing w:before="0" w:beforeAutospacing="0" w:after="0" w:afterAutospacing="0" w:line="276" w:lineRule="auto"/>
              <w:ind w:firstLine="90"/>
              <w:rPr>
                <w:color w:val="000000"/>
                <w:sz w:val="28"/>
                <w:szCs w:val="28"/>
              </w:rPr>
            </w:pPr>
            <w:r>
              <w:rPr>
                <w:b/>
                <w:bCs/>
                <w:color w:val="000000"/>
                <w:sz w:val="28"/>
                <w:szCs w:val="28"/>
              </w:rPr>
              <w:t>0,896</w:t>
            </w:r>
          </w:p>
        </w:tc>
        <w:tc>
          <w:tcPr>
            <w:tcW w:w="1348" w:type="dxa"/>
            <w:tcBorders>
              <w:top w:val="single" w:color="000000" w:sz="6" w:space="0"/>
              <w:left w:val="single" w:color="000000" w:sz="6" w:space="0"/>
              <w:bottom w:val="single" w:color="000000" w:sz="6" w:space="0"/>
              <w:right w:val="single" w:color="000000" w:sz="6" w:space="0"/>
            </w:tcBorders>
          </w:tcPr>
          <w:p w14:paraId="529AC45D">
            <w:pPr>
              <w:spacing w:after="0"/>
              <w:ind w:firstLine="90"/>
              <w:rPr>
                <w:rFonts w:ascii="Times New Roman" w:hAnsi="Times New Roman" w:cs="Times New Roman"/>
                <w:color w:val="000000"/>
                <w:sz w:val="28"/>
                <w:szCs w:val="28"/>
              </w:rPr>
            </w:pPr>
          </w:p>
        </w:tc>
        <w:tc>
          <w:tcPr>
            <w:tcW w:w="1702" w:type="dxa"/>
            <w:tcBorders>
              <w:top w:val="single" w:color="000000" w:sz="6" w:space="0"/>
              <w:left w:val="single" w:color="000000" w:sz="6" w:space="0"/>
              <w:bottom w:val="single" w:color="000000" w:sz="6" w:space="0"/>
              <w:right w:val="single" w:color="000000" w:sz="6" w:space="0"/>
            </w:tcBorders>
          </w:tcPr>
          <w:p w14:paraId="1CDA135E">
            <w:pPr>
              <w:pStyle w:val="8"/>
              <w:spacing w:before="0" w:beforeAutospacing="0" w:after="0" w:afterAutospacing="0" w:line="276" w:lineRule="auto"/>
              <w:ind w:firstLine="90"/>
              <w:rPr>
                <w:color w:val="000000"/>
                <w:sz w:val="28"/>
                <w:szCs w:val="28"/>
              </w:rPr>
            </w:pPr>
            <w:r>
              <w:rPr>
                <w:b/>
                <w:bCs/>
                <w:color w:val="000000"/>
                <w:sz w:val="28"/>
                <w:szCs w:val="28"/>
              </w:rPr>
              <w:t>-1,6</w:t>
            </w:r>
          </w:p>
        </w:tc>
        <w:tc>
          <w:tcPr>
            <w:tcW w:w="1479" w:type="dxa"/>
            <w:tcBorders>
              <w:top w:val="single" w:color="000000" w:sz="6" w:space="0"/>
              <w:left w:val="single" w:color="000000" w:sz="6" w:space="0"/>
              <w:bottom w:val="single" w:color="000000" w:sz="6" w:space="0"/>
              <w:right w:val="single" w:color="000000" w:sz="6" w:space="0"/>
            </w:tcBorders>
          </w:tcPr>
          <w:p w14:paraId="33DA133F">
            <w:pPr>
              <w:spacing w:after="0"/>
              <w:ind w:firstLine="90"/>
              <w:rPr>
                <w:rFonts w:ascii="Times New Roman" w:hAnsi="Times New Roman" w:cs="Times New Roman"/>
                <w:color w:val="000000"/>
                <w:sz w:val="28"/>
                <w:szCs w:val="28"/>
              </w:rPr>
            </w:pPr>
          </w:p>
        </w:tc>
      </w:tr>
      <w:tr w14:paraId="4E069DE6">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0" w:type="auto"/>
            <w:vMerge w:val="continue"/>
            <w:tcBorders>
              <w:top w:val="single" w:color="000000" w:sz="6" w:space="0"/>
              <w:left w:val="single" w:color="000000" w:sz="6" w:space="0"/>
              <w:bottom w:val="single" w:color="000000" w:sz="6" w:space="0"/>
              <w:right w:val="single" w:color="000000" w:sz="6" w:space="0"/>
            </w:tcBorders>
            <w:vAlign w:val="center"/>
          </w:tcPr>
          <w:p w14:paraId="5F42C7A8">
            <w:pPr>
              <w:spacing w:after="0"/>
              <w:rPr>
                <w:rFonts w:ascii="Times New Roman" w:hAnsi="Times New Roman" w:cs="Times New Roman"/>
                <w:color w:val="000000"/>
                <w:sz w:val="28"/>
                <w:szCs w:val="28"/>
              </w:rPr>
            </w:pPr>
          </w:p>
        </w:tc>
        <w:tc>
          <w:tcPr>
            <w:tcW w:w="904" w:type="dxa"/>
            <w:tcBorders>
              <w:top w:val="single" w:color="000000" w:sz="6" w:space="0"/>
              <w:left w:val="single" w:color="000000" w:sz="6" w:space="0"/>
              <w:bottom w:val="single" w:color="000000" w:sz="6" w:space="0"/>
              <w:right w:val="single" w:color="000000" w:sz="6" w:space="0"/>
            </w:tcBorders>
          </w:tcPr>
          <w:p w14:paraId="2BE53E7B">
            <w:pPr>
              <w:pStyle w:val="8"/>
              <w:spacing w:before="0" w:beforeAutospacing="0" w:after="0" w:afterAutospacing="0" w:line="276" w:lineRule="auto"/>
              <w:ind w:firstLine="90"/>
              <w:rPr>
                <w:color w:val="000000"/>
                <w:sz w:val="28"/>
                <w:szCs w:val="28"/>
              </w:rPr>
            </w:pPr>
            <w:r>
              <w:rPr>
                <w:b/>
                <w:bCs/>
                <w:color w:val="000000"/>
                <w:sz w:val="28"/>
                <w:szCs w:val="28"/>
              </w:rPr>
              <w:t>2</w:t>
            </w:r>
          </w:p>
        </w:tc>
        <w:tc>
          <w:tcPr>
            <w:tcW w:w="700" w:type="dxa"/>
            <w:tcBorders>
              <w:top w:val="single" w:color="000000" w:sz="6" w:space="0"/>
              <w:left w:val="single" w:color="000000" w:sz="6" w:space="0"/>
              <w:bottom w:val="single" w:color="000000" w:sz="6" w:space="0"/>
              <w:right w:val="single" w:color="000000" w:sz="6" w:space="0"/>
            </w:tcBorders>
          </w:tcPr>
          <w:p w14:paraId="1F0C514F">
            <w:pPr>
              <w:pStyle w:val="8"/>
              <w:spacing w:before="0" w:beforeAutospacing="0" w:after="0" w:afterAutospacing="0" w:line="276" w:lineRule="auto"/>
              <w:ind w:firstLine="90"/>
              <w:rPr>
                <w:color w:val="000000"/>
                <w:sz w:val="28"/>
                <w:szCs w:val="28"/>
              </w:rPr>
            </w:pPr>
            <w:r>
              <w:rPr>
                <w:b/>
                <w:bCs/>
                <w:color w:val="000000"/>
                <w:sz w:val="28"/>
                <w:szCs w:val="28"/>
              </w:rPr>
              <w:t>15,6</w:t>
            </w:r>
          </w:p>
        </w:tc>
        <w:tc>
          <w:tcPr>
            <w:tcW w:w="490" w:type="dxa"/>
            <w:tcBorders>
              <w:top w:val="single" w:color="000000" w:sz="6" w:space="0"/>
              <w:left w:val="single" w:color="000000" w:sz="6" w:space="0"/>
              <w:bottom w:val="single" w:color="000000" w:sz="6" w:space="0"/>
              <w:right w:val="single" w:color="000000" w:sz="6" w:space="0"/>
            </w:tcBorders>
          </w:tcPr>
          <w:p w14:paraId="772C50FF">
            <w:pPr>
              <w:pStyle w:val="8"/>
              <w:spacing w:before="0" w:beforeAutospacing="0" w:after="0" w:afterAutospacing="0" w:line="276" w:lineRule="auto"/>
              <w:ind w:firstLine="90"/>
              <w:rPr>
                <w:color w:val="000000"/>
                <w:sz w:val="28"/>
                <w:szCs w:val="28"/>
              </w:rPr>
            </w:pPr>
            <w:r>
              <w:rPr>
                <w:b/>
                <w:bCs/>
                <w:color w:val="000000"/>
                <w:sz w:val="28"/>
                <w:szCs w:val="28"/>
              </w:rPr>
              <w:t>6</w:t>
            </w:r>
          </w:p>
        </w:tc>
        <w:tc>
          <w:tcPr>
            <w:tcW w:w="774" w:type="dxa"/>
            <w:tcBorders>
              <w:top w:val="single" w:color="000000" w:sz="6" w:space="0"/>
              <w:left w:val="single" w:color="000000" w:sz="6" w:space="0"/>
              <w:bottom w:val="single" w:color="000000" w:sz="6" w:space="0"/>
              <w:right w:val="single" w:color="000000" w:sz="6" w:space="0"/>
            </w:tcBorders>
          </w:tcPr>
          <w:p w14:paraId="630428ED">
            <w:pPr>
              <w:pStyle w:val="8"/>
              <w:spacing w:before="0" w:beforeAutospacing="0" w:after="0" w:afterAutospacing="0" w:line="276" w:lineRule="auto"/>
              <w:ind w:firstLine="90"/>
              <w:rPr>
                <w:color w:val="000000"/>
                <w:sz w:val="28"/>
                <w:szCs w:val="28"/>
              </w:rPr>
            </w:pPr>
            <w:r>
              <w:rPr>
                <w:b/>
                <w:bCs/>
                <w:color w:val="000000"/>
                <w:sz w:val="28"/>
                <w:szCs w:val="28"/>
              </w:rPr>
              <w:t>16,2</w:t>
            </w:r>
          </w:p>
        </w:tc>
        <w:tc>
          <w:tcPr>
            <w:tcW w:w="1390" w:type="dxa"/>
            <w:tcBorders>
              <w:top w:val="single" w:color="000000" w:sz="6" w:space="0"/>
              <w:left w:val="single" w:color="000000" w:sz="6" w:space="0"/>
              <w:bottom w:val="single" w:color="000000" w:sz="6" w:space="0"/>
              <w:right w:val="single" w:color="000000" w:sz="6" w:space="0"/>
            </w:tcBorders>
          </w:tcPr>
          <w:p w14:paraId="7EB33303">
            <w:pPr>
              <w:pStyle w:val="8"/>
              <w:spacing w:before="0" w:beforeAutospacing="0" w:after="0" w:afterAutospacing="0" w:line="276" w:lineRule="auto"/>
              <w:ind w:firstLine="90"/>
              <w:rPr>
                <w:color w:val="000000"/>
                <w:sz w:val="28"/>
                <w:szCs w:val="28"/>
              </w:rPr>
            </w:pPr>
            <w:r>
              <w:rPr>
                <w:b/>
                <w:bCs/>
                <w:color w:val="000000"/>
                <w:sz w:val="28"/>
                <w:szCs w:val="28"/>
              </w:rPr>
              <w:t>0,963</w:t>
            </w:r>
          </w:p>
        </w:tc>
        <w:tc>
          <w:tcPr>
            <w:tcW w:w="1348" w:type="dxa"/>
            <w:tcBorders>
              <w:top w:val="single" w:color="000000" w:sz="6" w:space="0"/>
              <w:left w:val="single" w:color="000000" w:sz="6" w:space="0"/>
              <w:bottom w:val="single" w:color="000000" w:sz="6" w:space="0"/>
              <w:right w:val="single" w:color="000000" w:sz="6" w:space="0"/>
            </w:tcBorders>
          </w:tcPr>
          <w:p w14:paraId="0DCB4CB9">
            <w:pPr>
              <w:spacing w:after="0"/>
              <w:ind w:firstLine="90"/>
              <w:rPr>
                <w:rFonts w:ascii="Times New Roman" w:hAnsi="Times New Roman" w:cs="Times New Roman"/>
                <w:color w:val="000000"/>
                <w:sz w:val="28"/>
                <w:szCs w:val="28"/>
              </w:rPr>
            </w:pPr>
          </w:p>
        </w:tc>
        <w:tc>
          <w:tcPr>
            <w:tcW w:w="1702" w:type="dxa"/>
            <w:tcBorders>
              <w:top w:val="single" w:color="000000" w:sz="6" w:space="0"/>
              <w:left w:val="single" w:color="000000" w:sz="6" w:space="0"/>
              <w:bottom w:val="single" w:color="000000" w:sz="6" w:space="0"/>
              <w:right w:val="single" w:color="000000" w:sz="6" w:space="0"/>
            </w:tcBorders>
          </w:tcPr>
          <w:p w14:paraId="22D739C8">
            <w:pPr>
              <w:pStyle w:val="8"/>
              <w:spacing w:before="0" w:beforeAutospacing="0" w:after="0" w:afterAutospacing="0" w:line="276" w:lineRule="auto"/>
              <w:ind w:firstLine="90"/>
              <w:rPr>
                <w:color w:val="000000"/>
                <w:sz w:val="28"/>
                <w:szCs w:val="28"/>
              </w:rPr>
            </w:pPr>
            <w:r>
              <w:rPr>
                <w:b/>
                <w:bCs/>
                <w:color w:val="000000"/>
                <w:sz w:val="28"/>
                <w:szCs w:val="28"/>
              </w:rPr>
              <w:t>-0,6</w:t>
            </w:r>
          </w:p>
        </w:tc>
        <w:tc>
          <w:tcPr>
            <w:tcW w:w="1479" w:type="dxa"/>
            <w:tcBorders>
              <w:top w:val="single" w:color="000000" w:sz="6" w:space="0"/>
              <w:left w:val="single" w:color="000000" w:sz="6" w:space="0"/>
              <w:bottom w:val="single" w:color="000000" w:sz="6" w:space="0"/>
              <w:right w:val="single" w:color="000000" w:sz="6" w:space="0"/>
            </w:tcBorders>
          </w:tcPr>
          <w:p w14:paraId="3A5296AC">
            <w:pPr>
              <w:spacing w:after="0"/>
              <w:ind w:firstLine="90"/>
              <w:rPr>
                <w:rFonts w:ascii="Times New Roman" w:hAnsi="Times New Roman" w:cs="Times New Roman"/>
                <w:color w:val="000000"/>
                <w:sz w:val="28"/>
                <w:szCs w:val="28"/>
              </w:rPr>
            </w:pPr>
          </w:p>
        </w:tc>
      </w:tr>
      <w:tr w14:paraId="104ACD7E">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0" w:type="auto"/>
            <w:vMerge w:val="continue"/>
            <w:tcBorders>
              <w:top w:val="single" w:color="000000" w:sz="6" w:space="0"/>
              <w:left w:val="single" w:color="000000" w:sz="6" w:space="0"/>
              <w:bottom w:val="single" w:color="000000" w:sz="6" w:space="0"/>
              <w:right w:val="single" w:color="000000" w:sz="6" w:space="0"/>
            </w:tcBorders>
            <w:vAlign w:val="center"/>
          </w:tcPr>
          <w:p w14:paraId="6D1D55BF">
            <w:pPr>
              <w:spacing w:after="0"/>
              <w:rPr>
                <w:rFonts w:ascii="Times New Roman" w:hAnsi="Times New Roman" w:cs="Times New Roman"/>
                <w:color w:val="000000"/>
                <w:sz w:val="28"/>
                <w:szCs w:val="28"/>
              </w:rPr>
            </w:pPr>
          </w:p>
        </w:tc>
        <w:tc>
          <w:tcPr>
            <w:tcW w:w="904" w:type="dxa"/>
            <w:tcBorders>
              <w:top w:val="single" w:color="000000" w:sz="6" w:space="0"/>
              <w:left w:val="single" w:color="000000" w:sz="6" w:space="0"/>
              <w:bottom w:val="single" w:color="000000" w:sz="6" w:space="0"/>
              <w:right w:val="single" w:color="000000" w:sz="6" w:space="0"/>
            </w:tcBorders>
          </w:tcPr>
          <w:p w14:paraId="0834FF6F">
            <w:pPr>
              <w:pStyle w:val="8"/>
              <w:spacing w:before="0" w:beforeAutospacing="0" w:after="0" w:afterAutospacing="0" w:line="276" w:lineRule="auto"/>
              <w:ind w:firstLine="90"/>
              <w:rPr>
                <w:color w:val="000000"/>
                <w:sz w:val="28"/>
                <w:szCs w:val="28"/>
              </w:rPr>
            </w:pPr>
            <w:r>
              <w:rPr>
                <w:b/>
                <w:bCs/>
                <w:color w:val="000000"/>
                <w:sz w:val="28"/>
                <w:szCs w:val="28"/>
              </w:rPr>
              <w:t>3</w:t>
            </w:r>
          </w:p>
        </w:tc>
        <w:tc>
          <w:tcPr>
            <w:tcW w:w="700" w:type="dxa"/>
            <w:tcBorders>
              <w:top w:val="single" w:color="000000" w:sz="6" w:space="0"/>
              <w:left w:val="single" w:color="000000" w:sz="6" w:space="0"/>
              <w:bottom w:val="single" w:color="000000" w:sz="6" w:space="0"/>
              <w:right w:val="single" w:color="000000" w:sz="6" w:space="0"/>
            </w:tcBorders>
          </w:tcPr>
          <w:p w14:paraId="3CE163B6">
            <w:pPr>
              <w:pStyle w:val="8"/>
              <w:spacing w:before="0" w:beforeAutospacing="0" w:after="0" w:afterAutospacing="0" w:line="276" w:lineRule="auto"/>
              <w:ind w:firstLine="90"/>
              <w:rPr>
                <w:color w:val="000000"/>
                <w:sz w:val="28"/>
                <w:szCs w:val="28"/>
              </w:rPr>
            </w:pPr>
            <w:r>
              <w:rPr>
                <w:b/>
                <w:bCs/>
                <w:color w:val="000000"/>
                <w:sz w:val="28"/>
                <w:szCs w:val="28"/>
              </w:rPr>
              <w:t>20,2</w:t>
            </w:r>
          </w:p>
        </w:tc>
        <w:tc>
          <w:tcPr>
            <w:tcW w:w="490" w:type="dxa"/>
            <w:tcBorders>
              <w:top w:val="single" w:color="000000" w:sz="6" w:space="0"/>
              <w:left w:val="single" w:color="000000" w:sz="6" w:space="0"/>
              <w:bottom w:val="single" w:color="000000" w:sz="6" w:space="0"/>
              <w:right w:val="single" w:color="000000" w:sz="6" w:space="0"/>
            </w:tcBorders>
          </w:tcPr>
          <w:p w14:paraId="02033B77">
            <w:pPr>
              <w:pStyle w:val="8"/>
              <w:spacing w:before="0" w:beforeAutospacing="0" w:after="0" w:afterAutospacing="0" w:line="276" w:lineRule="auto"/>
              <w:ind w:firstLine="90"/>
              <w:rPr>
                <w:color w:val="000000"/>
                <w:sz w:val="28"/>
                <w:szCs w:val="28"/>
              </w:rPr>
            </w:pPr>
            <w:r>
              <w:rPr>
                <w:b/>
                <w:bCs/>
                <w:color w:val="000000"/>
                <w:sz w:val="28"/>
                <w:szCs w:val="28"/>
              </w:rPr>
              <w:t>7</w:t>
            </w:r>
          </w:p>
        </w:tc>
        <w:tc>
          <w:tcPr>
            <w:tcW w:w="774" w:type="dxa"/>
            <w:tcBorders>
              <w:top w:val="single" w:color="000000" w:sz="6" w:space="0"/>
              <w:left w:val="single" w:color="000000" w:sz="6" w:space="0"/>
              <w:bottom w:val="single" w:color="000000" w:sz="6" w:space="0"/>
              <w:right w:val="single" w:color="000000" w:sz="6" w:space="0"/>
            </w:tcBorders>
          </w:tcPr>
          <w:p w14:paraId="1221754C">
            <w:pPr>
              <w:pStyle w:val="8"/>
              <w:spacing w:before="0" w:beforeAutospacing="0" w:after="0" w:afterAutospacing="0" w:line="276" w:lineRule="auto"/>
              <w:ind w:firstLine="90"/>
              <w:rPr>
                <w:color w:val="000000"/>
                <w:sz w:val="28"/>
                <w:szCs w:val="28"/>
              </w:rPr>
            </w:pPr>
            <w:r>
              <w:rPr>
                <w:b/>
                <w:bCs/>
                <w:color w:val="000000"/>
                <w:sz w:val="28"/>
                <w:szCs w:val="28"/>
              </w:rPr>
              <w:t>16,9</w:t>
            </w:r>
          </w:p>
        </w:tc>
        <w:tc>
          <w:tcPr>
            <w:tcW w:w="1390" w:type="dxa"/>
            <w:tcBorders>
              <w:top w:val="single" w:color="000000" w:sz="6" w:space="0"/>
              <w:left w:val="single" w:color="000000" w:sz="6" w:space="0"/>
              <w:bottom w:val="single" w:color="000000" w:sz="6" w:space="0"/>
              <w:right w:val="single" w:color="000000" w:sz="6" w:space="0"/>
            </w:tcBorders>
          </w:tcPr>
          <w:p w14:paraId="4B800B49">
            <w:pPr>
              <w:pStyle w:val="8"/>
              <w:spacing w:before="0" w:beforeAutospacing="0" w:after="0" w:afterAutospacing="0" w:line="276" w:lineRule="auto"/>
              <w:ind w:firstLine="90"/>
              <w:rPr>
                <w:color w:val="000000"/>
                <w:sz w:val="28"/>
                <w:szCs w:val="28"/>
              </w:rPr>
            </w:pPr>
            <w:r>
              <w:rPr>
                <w:b/>
                <w:bCs/>
                <w:color w:val="000000"/>
                <w:sz w:val="28"/>
                <w:szCs w:val="28"/>
              </w:rPr>
              <w:t>1,195</w:t>
            </w:r>
          </w:p>
        </w:tc>
        <w:tc>
          <w:tcPr>
            <w:tcW w:w="1348" w:type="dxa"/>
            <w:tcBorders>
              <w:top w:val="single" w:color="000000" w:sz="6" w:space="0"/>
              <w:left w:val="single" w:color="000000" w:sz="6" w:space="0"/>
              <w:bottom w:val="single" w:color="000000" w:sz="6" w:space="0"/>
              <w:right w:val="single" w:color="000000" w:sz="6" w:space="0"/>
            </w:tcBorders>
          </w:tcPr>
          <w:p w14:paraId="3D732D1D">
            <w:pPr>
              <w:spacing w:after="0"/>
              <w:ind w:firstLine="90"/>
              <w:rPr>
                <w:rFonts w:ascii="Times New Roman" w:hAnsi="Times New Roman" w:cs="Times New Roman"/>
                <w:color w:val="000000"/>
                <w:sz w:val="28"/>
                <w:szCs w:val="28"/>
              </w:rPr>
            </w:pPr>
          </w:p>
        </w:tc>
        <w:tc>
          <w:tcPr>
            <w:tcW w:w="1702" w:type="dxa"/>
            <w:tcBorders>
              <w:top w:val="single" w:color="000000" w:sz="6" w:space="0"/>
              <w:left w:val="single" w:color="000000" w:sz="6" w:space="0"/>
              <w:bottom w:val="single" w:color="000000" w:sz="6" w:space="0"/>
              <w:right w:val="single" w:color="000000" w:sz="6" w:space="0"/>
            </w:tcBorders>
          </w:tcPr>
          <w:p w14:paraId="7D9377D5">
            <w:pPr>
              <w:pStyle w:val="8"/>
              <w:spacing w:before="0" w:beforeAutospacing="0" w:after="0" w:afterAutospacing="0" w:line="276" w:lineRule="auto"/>
              <w:ind w:firstLine="90"/>
              <w:rPr>
                <w:color w:val="000000"/>
                <w:sz w:val="28"/>
                <w:szCs w:val="28"/>
              </w:rPr>
            </w:pPr>
            <w:r>
              <w:rPr>
                <w:b/>
                <w:bCs/>
                <w:color w:val="000000"/>
                <w:sz w:val="28"/>
                <w:szCs w:val="28"/>
              </w:rPr>
              <w:t>3,3</w:t>
            </w:r>
          </w:p>
        </w:tc>
        <w:tc>
          <w:tcPr>
            <w:tcW w:w="1479" w:type="dxa"/>
            <w:tcBorders>
              <w:top w:val="single" w:color="000000" w:sz="6" w:space="0"/>
              <w:left w:val="single" w:color="000000" w:sz="6" w:space="0"/>
              <w:bottom w:val="single" w:color="000000" w:sz="6" w:space="0"/>
              <w:right w:val="single" w:color="000000" w:sz="6" w:space="0"/>
            </w:tcBorders>
          </w:tcPr>
          <w:p w14:paraId="180D7E43">
            <w:pPr>
              <w:spacing w:after="0"/>
              <w:ind w:firstLine="90"/>
              <w:rPr>
                <w:rFonts w:ascii="Times New Roman" w:hAnsi="Times New Roman" w:cs="Times New Roman"/>
                <w:color w:val="000000"/>
                <w:sz w:val="28"/>
                <w:szCs w:val="28"/>
              </w:rPr>
            </w:pPr>
          </w:p>
        </w:tc>
      </w:tr>
      <w:tr w14:paraId="6E5925E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0" w:type="auto"/>
            <w:vMerge w:val="continue"/>
            <w:tcBorders>
              <w:top w:val="single" w:color="000000" w:sz="6" w:space="0"/>
              <w:left w:val="single" w:color="000000" w:sz="6" w:space="0"/>
              <w:bottom w:val="single" w:color="000000" w:sz="6" w:space="0"/>
              <w:right w:val="single" w:color="000000" w:sz="6" w:space="0"/>
            </w:tcBorders>
            <w:vAlign w:val="center"/>
          </w:tcPr>
          <w:p w14:paraId="75313E98">
            <w:pPr>
              <w:spacing w:after="0"/>
              <w:rPr>
                <w:rFonts w:ascii="Times New Roman" w:hAnsi="Times New Roman" w:cs="Times New Roman"/>
                <w:color w:val="000000"/>
                <w:sz w:val="28"/>
                <w:szCs w:val="28"/>
              </w:rPr>
            </w:pPr>
          </w:p>
        </w:tc>
        <w:tc>
          <w:tcPr>
            <w:tcW w:w="904" w:type="dxa"/>
            <w:tcBorders>
              <w:top w:val="single" w:color="000000" w:sz="6" w:space="0"/>
              <w:left w:val="single" w:color="000000" w:sz="6" w:space="0"/>
              <w:bottom w:val="single" w:color="000000" w:sz="6" w:space="0"/>
              <w:right w:val="single" w:color="000000" w:sz="6" w:space="0"/>
            </w:tcBorders>
          </w:tcPr>
          <w:p w14:paraId="6F32AC13">
            <w:pPr>
              <w:pStyle w:val="8"/>
              <w:spacing w:before="0" w:beforeAutospacing="0" w:after="0" w:afterAutospacing="0" w:line="276" w:lineRule="auto"/>
              <w:ind w:firstLine="90"/>
              <w:rPr>
                <w:color w:val="000000"/>
                <w:sz w:val="28"/>
                <w:szCs w:val="28"/>
              </w:rPr>
            </w:pPr>
            <w:r>
              <w:rPr>
                <w:b/>
                <w:bCs/>
                <w:color w:val="000000"/>
                <w:sz w:val="28"/>
                <w:szCs w:val="28"/>
              </w:rPr>
              <w:t>4</w:t>
            </w:r>
          </w:p>
        </w:tc>
        <w:tc>
          <w:tcPr>
            <w:tcW w:w="700" w:type="dxa"/>
            <w:tcBorders>
              <w:top w:val="single" w:color="000000" w:sz="6" w:space="0"/>
              <w:left w:val="single" w:color="000000" w:sz="6" w:space="0"/>
              <w:bottom w:val="single" w:color="000000" w:sz="6" w:space="0"/>
              <w:right w:val="single" w:color="000000" w:sz="6" w:space="0"/>
            </w:tcBorders>
          </w:tcPr>
          <w:p w14:paraId="72CFCE6A">
            <w:pPr>
              <w:pStyle w:val="8"/>
              <w:spacing w:before="0" w:beforeAutospacing="0" w:after="0" w:afterAutospacing="0" w:line="276" w:lineRule="auto"/>
              <w:ind w:firstLine="90"/>
              <w:rPr>
                <w:color w:val="000000"/>
                <w:sz w:val="28"/>
                <w:szCs w:val="28"/>
              </w:rPr>
            </w:pPr>
            <w:r>
              <w:rPr>
                <w:b/>
                <w:bCs/>
                <w:color w:val="000000"/>
                <w:sz w:val="28"/>
                <w:szCs w:val="28"/>
              </w:rPr>
              <w:t>17,4</w:t>
            </w:r>
          </w:p>
        </w:tc>
        <w:tc>
          <w:tcPr>
            <w:tcW w:w="490" w:type="dxa"/>
            <w:tcBorders>
              <w:top w:val="single" w:color="000000" w:sz="6" w:space="0"/>
              <w:left w:val="single" w:color="000000" w:sz="6" w:space="0"/>
              <w:bottom w:val="single" w:color="000000" w:sz="6" w:space="0"/>
              <w:right w:val="single" w:color="000000" w:sz="6" w:space="0"/>
            </w:tcBorders>
          </w:tcPr>
          <w:p w14:paraId="1F719F4A">
            <w:pPr>
              <w:pStyle w:val="8"/>
              <w:spacing w:before="0" w:beforeAutospacing="0" w:after="0" w:afterAutospacing="0" w:line="276" w:lineRule="auto"/>
              <w:ind w:firstLine="90"/>
              <w:rPr>
                <w:color w:val="000000"/>
                <w:sz w:val="28"/>
                <w:szCs w:val="28"/>
              </w:rPr>
            </w:pPr>
            <w:r>
              <w:rPr>
                <w:b/>
                <w:bCs/>
                <w:color w:val="000000"/>
                <w:sz w:val="28"/>
                <w:szCs w:val="28"/>
              </w:rPr>
              <w:t>8</w:t>
            </w:r>
          </w:p>
        </w:tc>
        <w:tc>
          <w:tcPr>
            <w:tcW w:w="774" w:type="dxa"/>
            <w:tcBorders>
              <w:top w:val="single" w:color="000000" w:sz="6" w:space="0"/>
              <w:left w:val="single" w:color="000000" w:sz="6" w:space="0"/>
              <w:bottom w:val="single" w:color="000000" w:sz="6" w:space="0"/>
              <w:right w:val="single" w:color="000000" w:sz="6" w:space="0"/>
            </w:tcBorders>
          </w:tcPr>
          <w:p w14:paraId="3299CC78">
            <w:pPr>
              <w:pStyle w:val="8"/>
              <w:spacing w:before="0" w:beforeAutospacing="0" w:after="0" w:afterAutospacing="0" w:line="276" w:lineRule="auto"/>
              <w:ind w:firstLine="90"/>
              <w:rPr>
                <w:color w:val="000000"/>
                <w:sz w:val="28"/>
                <w:szCs w:val="28"/>
              </w:rPr>
            </w:pPr>
            <w:r>
              <w:rPr>
                <w:b/>
                <w:bCs/>
                <w:color w:val="000000"/>
                <w:sz w:val="28"/>
                <w:szCs w:val="28"/>
              </w:rPr>
              <w:t>17,6</w:t>
            </w:r>
          </w:p>
        </w:tc>
        <w:tc>
          <w:tcPr>
            <w:tcW w:w="1390" w:type="dxa"/>
            <w:tcBorders>
              <w:top w:val="single" w:color="000000" w:sz="6" w:space="0"/>
              <w:left w:val="single" w:color="000000" w:sz="6" w:space="0"/>
              <w:bottom w:val="single" w:color="000000" w:sz="6" w:space="0"/>
              <w:right w:val="single" w:color="000000" w:sz="6" w:space="0"/>
            </w:tcBorders>
          </w:tcPr>
          <w:p w14:paraId="4AE88F5E">
            <w:pPr>
              <w:pStyle w:val="8"/>
              <w:spacing w:before="0" w:beforeAutospacing="0" w:after="0" w:afterAutospacing="0" w:line="276" w:lineRule="auto"/>
              <w:ind w:firstLine="90"/>
              <w:rPr>
                <w:color w:val="000000"/>
                <w:sz w:val="28"/>
                <w:szCs w:val="28"/>
              </w:rPr>
            </w:pPr>
            <w:r>
              <w:rPr>
                <w:b/>
                <w:bCs/>
                <w:color w:val="000000"/>
                <w:sz w:val="28"/>
                <w:szCs w:val="28"/>
              </w:rPr>
              <w:t>0,99</w:t>
            </w:r>
          </w:p>
        </w:tc>
        <w:tc>
          <w:tcPr>
            <w:tcW w:w="1348" w:type="dxa"/>
            <w:tcBorders>
              <w:top w:val="single" w:color="000000" w:sz="6" w:space="0"/>
              <w:left w:val="single" w:color="000000" w:sz="6" w:space="0"/>
              <w:bottom w:val="single" w:color="000000" w:sz="6" w:space="0"/>
              <w:right w:val="single" w:color="000000" w:sz="6" w:space="0"/>
            </w:tcBorders>
          </w:tcPr>
          <w:p w14:paraId="073DAA3D">
            <w:pPr>
              <w:spacing w:after="0"/>
              <w:ind w:firstLine="90"/>
              <w:rPr>
                <w:rFonts w:ascii="Times New Roman" w:hAnsi="Times New Roman" w:cs="Times New Roman"/>
                <w:color w:val="000000"/>
                <w:sz w:val="28"/>
                <w:szCs w:val="28"/>
              </w:rPr>
            </w:pPr>
          </w:p>
        </w:tc>
        <w:tc>
          <w:tcPr>
            <w:tcW w:w="1702" w:type="dxa"/>
            <w:tcBorders>
              <w:top w:val="single" w:color="000000" w:sz="6" w:space="0"/>
              <w:left w:val="single" w:color="000000" w:sz="6" w:space="0"/>
              <w:bottom w:val="single" w:color="000000" w:sz="6" w:space="0"/>
              <w:right w:val="single" w:color="000000" w:sz="6" w:space="0"/>
            </w:tcBorders>
          </w:tcPr>
          <w:p w14:paraId="6C8B9F6B">
            <w:pPr>
              <w:pStyle w:val="8"/>
              <w:spacing w:before="0" w:beforeAutospacing="0" w:after="0" w:afterAutospacing="0" w:line="276" w:lineRule="auto"/>
              <w:ind w:firstLine="90"/>
              <w:rPr>
                <w:color w:val="000000"/>
                <w:sz w:val="28"/>
                <w:szCs w:val="28"/>
              </w:rPr>
            </w:pPr>
            <w:r>
              <w:rPr>
                <w:b/>
                <w:bCs/>
                <w:color w:val="000000"/>
                <w:sz w:val="28"/>
                <w:szCs w:val="28"/>
              </w:rPr>
              <w:t>-0,2</w:t>
            </w:r>
          </w:p>
        </w:tc>
        <w:tc>
          <w:tcPr>
            <w:tcW w:w="1479" w:type="dxa"/>
            <w:tcBorders>
              <w:top w:val="single" w:color="000000" w:sz="6" w:space="0"/>
              <w:left w:val="single" w:color="000000" w:sz="6" w:space="0"/>
              <w:bottom w:val="single" w:color="000000" w:sz="6" w:space="0"/>
              <w:right w:val="single" w:color="000000" w:sz="6" w:space="0"/>
            </w:tcBorders>
          </w:tcPr>
          <w:p w14:paraId="61669D2E">
            <w:pPr>
              <w:spacing w:after="0"/>
              <w:ind w:firstLine="90"/>
              <w:rPr>
                <w:rFonts w:ascii="Times New Roman" w:hAnsi="Times New Roman" w:cs="Times New Roman"/>
                <w:color w:val="000000"/>
                <w:sz w:val="28"/>
                <w:szCs w:val="28"/>
              </w:rPr>
            </w:pPr>
          </w:p>
        </w:tc>
      </w:tr>
      <w:tr w14:paraId="618DB8B0">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1044" w:type="dxa"/>
            <w:vMerge w:val="restart"/>
            <w:tcBorders>
              <w:top w:val="single" w:color="000000" w:sz="6" w:space="0"/>
              <w:left w:val="single" w:color="000000" w:sz="6" w:space="0"/>
              <w:bottom w:val="single" w:color="000000" w:sz="6" w:space="0"/>
              <w:right w:val="single" w:color="000000" w:sz="6" w:space="0"/>
            </w:tcBorders>
          </w:tcPr>
          <w:p w14:paraId="564C0C73">
            <w:pPr>
              <w:pStyle w:val="8"/>
              <w:spacing w:before="0" w:beforeAutospacing="0" w:after="0" w:afterAutospacing="0" w:line="276" w:lineRule="auto"/>
              <w:rPr>
                <w:color w:val="000000"/>
                <w:sz w:val="28"/>
                <w:szCs w:val="28"/>
              </w:rPr>
            </w:pPr>
            <w:r>
              <w:rPr>
                <w:b/>
                <w:bCs/>
                <w:color w:val="000000"/>
                <w:sz w:val="28"/>
                <w:szCs w:val="28"/>
              </w:rPr>
              <w:t>20</w:t>
            </w:r>
            <w:r>
              <w:rPr>
                <w:b/>
                <w:bCs/>
                <w:color w:val="000000"/>
                <w:sz w:val="28"/>
                <w:szCs w:val="28"/>
                <w:lang w:val="kk-KZ"/>
              </w:rPr>
              <w:t>16</w:t>
            </w:r>
            <w:r>
              <w:rPr>
                <w:b/>
                <w:bCs/>
                <w:color w:val="000000"/>
                <w:sz w:val="28"/>
                <w:szCs w:val="28"/>
              </w:rPr>
              <w:t>ж.</w:t>
            </w:r>
          </w:p>
        </w:tc>
        <w:tc>
          <w:tcPr>
            <w:tcW w:w="904" w:type="dxa"/>
            <w:tcBorders>
              <w:top w:val="single" w:color="000000" w:sz="6" w:space="0"/>
              <w:left w:val="single" w:color="000000" w:sz="6" w:space="0"/>
              <w:bottom w:val="single" w:color="000000" w:sz="6" w:space="0"/>
              <w:right w:val="single" w:color="000000" w:sz="6" w:space="0"/>
            </w:tcBorders>
          </w:tcPr>
          <w:p w14:paraId="21E828E2">
            <w:pPr>
              <w:pStyle w:val="8"/>
              <w:spacing w:before="0" w:beforeAutospacing="0" w:after="0" w:afterAutospacing="0" w:line="276" w:lineRule="auto"/>
              <w:ind w:firstLine="90"/>
              <w:rPr>
                <w:color w:val="000000"/>
                <w:sz w:val="28"/>
                <w:szCs w:val="28"/>
              </w:rPr>
            </w:pPr>
            <w:r>
              <w:rPr>
                <w:b/>
                <w:bCs/>
                <w:color w:val="000000"/>
                <w:sz w:val="28"/>
                <w:szCs w:val="28"/>
              </w:rPr>
              <w:t>1</w:t>
            </w:r>
          </w:p>
        </w:tc>
        <w:tc>
          <w:tcPr>
            <w:tcW w:w="700" w:type="dxa"/>
            <w:tcBorders>
              <w:top w:val="single" w:color="000000" w:sz="6" w:space="0"/>
              <w:left w:val="single" w:color="000000" w:sz="6" w:space="0"/>
              <w:bottom w:val="single" w:color="000000" w:sz="6" w:space="0"/>
              <w:right w:val="single" w:color="000000" w:sz="6" w:space="0"/>
            </w:tcBorders>
          </w:tcPr>
          <w:p w14:paraId="5E4ADD52">
            <w:pPr>
              <w:pStyle w:val="8"/>
              <w:spacing w:before="0" w:beforeAutospacing="0" w:after="0" w:afterAutospacing="0" w:line="276" w:lineRule="auto"/>
              <w:ind w:firstLine="90"/>
              <w:rPr>
                <w:color w:val="000000"/>
                <w:sz w:val="28"/>
                <w:szCs w:val="28"/>
              </w:rPr>
            </w:pPr>
            <w:r>
              <w:rPr>
                <w:b/>
                <w:bCs/>
                <w:color w:val="000000"/>
                <w:sz w:val="28"/>
                <w:szCs w:val="28"/>
              </w:rPr>
              <w:t>15,7</w:t>
            </w:r>
          </w:p>
        </w:tc>
        <w:tc>
          <w:tcPr>
            <w:tcW w:w="490" w:type="dxa"/>
            <w:tcBorders>
              <w:top w:val="single" w:color="000000" w:sz="6" w:space="0"/>
              <w:left w:val="single" w:color="000000" w:sz="6" w:space="0"/>
              <w:bottom w:val="single" w:color="000000" w:sz="6" w:space="0"/>
              <w:right w:val="single" w:color="000000" w:sz="6" w:space="0"/>
            </w:tcBorders>
          </w:tcPr>
          <w:p w14:paraId="290B2C4A">
            <w:pPr>
              <w:pStyle w:val="8"/>
              <w:spacing w:before="0" w:beforeAutospacing="0" w:after="0" w:afterAutospacing="0" w:line="276" w:lineRule="auto"/>
              <w:ind w:firstLine="90"/>
              <w:rPr>
                <w:color w:val="000000"/>
                <w:sz w:val="28"/>
                <w:szCs w:val="28"/>
              </w:rPr>
            </w:pPr>
            <w:r>
              <w:rPr>
                <w:b/>
                <w:bCs/>
                <w:color w:val="000000"/>
                <w:sz w:val="28"/>
                <w:szCs w:val="28"/>
              </w:rPr>
              <w:t>9</w:t>
            </w:r>
          </w:p>
        </w:tc>
        <w:tc>
          <w:tcPr>
            <w:tcW w:w="774" w:type="dxa"/>
            <w:tcBorders>
              <w:top w:val="single" w:color="000000" w:sz="6" w:space="0"/>
              <w:left w:val="single" w:color="000000" w:sz="6" w:space="0"/>
              <w:bottom w:val="single" w:color="000000" w:sz="6" w:space="0"/>
              <w:right w:val="single" w:color="000000" w:sz="6" w:space="0"/>
            </w:tcBorders>
          </w:tcPr>
          <w:p w14:paraId="35505A81">
            <w:pPr>
              <w:pStyle w:val="8"/>
              <w:spacing w:before="0" w:beforeAutospacing="0" w:after="0" w:afterAutospacing="0" w:line="276" w:lineRule="auto"/>
              <w:ind w:firstLine="90"/>
              <w:rPr>
                <w:color w:val="000000"/>
                <w:sz w:val="28"/>
                <w:szCs w:val="28"/>
              </w:rPr>
            </w:pPr>
            <w:r>
              <w:rPr>
                <w:b/>
                <w:bCs/>
                <w:color w:val="000000"/>
                <w:sz w:val="28"/>
                <w:szCs w:val="28"/>
              </w:rPr>
              <w:t>18,3</w:t>
            </w:r>
          </w:p>
        </w:tc>
        <w:tc>
          <w:tcPr>
            <w:tcW w:w="1390" w:type="dxa"/>
            <w:tcBorders>
              <w:top w:val="single" w:color="000000" w:sz="6" w:space="0"/>
              <w:left w:val="single" w:color="000000" w:sz="6" w:space="0"/>
              <w:bottom w:val="single" w:color="000000" w:sz="6" w:space="0"/>
              <w:right w:val="single" w:color="000000" w:sz="6" w:space="0"/>
            </w:tcBorders>
          </w:tcPr>
          <w:p w14:paraId="257F9F40">
            <w:pPr>
              <w:pStyle w:val="8"/>
              <w:spacing w:before="0" w:beforeAutospacing="0" w:after="0" w:afterAutospacing="0" w:line="276" w:lineRule="auto"/>
              <w:ind w:firstLine="90"/>
              <w:rPr>
                <w:color w:val="000000"/>
                <w:sz w:val="28"/>
                <w:szCs w:val="28"/>
              </w:rPr>
            </w:pPr>
            <w:r>
              <w:rPr>
                <w:b/>
                <w:bCs/>
                <w:color w:val="000000"/>
                <w:sz w:val="28"/>
                <w:szCs w:val="28"/>
              </w:rPr>
              <w:t>0,859</w:t>
            </w:r>
          </w:p>
        </w:tc>
        <w:tc>
          <w:tcPr>
            <w:tcW w:w="1348" w:type="dxa"/>
            <w:tcBorders>
              <w:top w:val="single" w:color="000000" w:sz="6" w:space="0"/>
              <w:left w:val="single" w:color="000000" w:sz="6" w:space="0"/>
              <w:bottom w:val="single" w:color="000000" w:sz="6" w:space="0"/>
              <w:right w:val="single" w:color="000000" w:sz="6" w:space="0"/>
            </w:tcBorders>
          </w:tcPr>
          <w:p w14:paraId="3A2323DD">
            <w:pPr>
              <w:spacing w:after="0"/>
              <w:ind w:firstLine="90"/>
              <w:rPr>
                <w:rFonts w:ascii="Times New Roman" w:hAnsi="Times New Roman" w:cs="Times New Roman"/>
                <w:color w:val="000000"/>
                <w:sz w:val="28"/>
                <w:szCs w:val="28"/>
              </w:rPr>
            </w:pPr>
          </w:p>
        </w:tc>
        <w:tc>
          <w:tcPr>
            <w:tcW w:w="1702" w:type="dxa"/>
            <w:tcBorders>
              <w:top w:val="single" w:color="000000" w:sz="6" w:space="0"/>
              <w:left w:val="single" w:color="000000" w:sz="6" w:space="0"/>
              <w:bottom w:val="single" w:color="000000" w:sz="6" w:space="0"/>
              <w:right w:val="single" w:color="000000" w:sz="6" w:space="0"/>
            </w:tcBorders>
          </w:tcPr>
          <w:p w14:paraId="6E34A5B0">
            <w:pPr>
              <w:pStyle w:val="8"/>
              <w:spacing w:before="0" w:beforeAutospacing="0" w:after="0" w:afterAutospacing="0" w:line="276" w:lineRule="auto"/>
              <w:ind w:firstLine="90"/>
              <w:rPr>
                <w:color w:val="000000"/>
                <w:sz w:val="28"/>
                <w:szCs w:val="28"/>
              </w:rPr>
            </w:pPr>
            <w:r>
              <w:rPr>
                <w:b/>
                <w:bCs/>
                <w:color w:val="000000"/>
                <w:sz w:val="28"/>
                <w:szCs w:val="28"/>
              </w:rPr>
              <w:t>-2,6</w:t>
            </w:r>
          </w:p>
        </w:tc>
        <w:tc>
          <w:tcPr>
            <w:tcW w:w="1479" w:type="dxa"/>
            <w:tcBorders>
              <w:top w:val="single" w:color="000000" w:sz="6" w:space="0"/>
              <w:left w:val="single" w:color="000000" w:sz="6" w:space="0"/>
              <w:bottom w:val="single" w:color="000000" w:sz="6" w:space="0"/>
              <w:right w:val="single" w:color="000000" w:sz="6" w:space="0"/>
            </w:tcBorders>
          </w:tcPr>
          <w:p w14:paraId="607866EA">
            <w:pPr>
              <w:spacing w:after="0"/>
              <w:ind w:firstLine="90"/>
              <w:rPr>
                <w:rFonts w:ascii="Times New Roman" w:hAnsi="Times New Roman" w:cs="Times New Roman"/>
                <w:color w:val="000000"/>
                <w:sz w:val="28"/>
                <w:szCs w:val="28"/>
              </w:rPr>
            </w:pPr>
          </w:p>
        </w:tc>
      </w:tr>
      <w:tr w14:paraId="0C56535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0" w:type="auto"/>
            <w:vMerge w:val="continue"/>
            <w:tcBorders>
              <w:top w:val="single" w:color="000000" w:sz="6" w:space="0"/>
              <w:left w:val="single" w:color="000000" w:sz="6" w:space="0"/>
              <w:bottom w:val="single" w:color="000000" w:sz="6" w:space="0"/>
              <w:right w:val="single" w:color="000000" w:sz="6" w:space="0"/>
            </w:tcBorders>
            <w:vAlign w:val="center"/>
          </w:tcPr>
          <w:p w14:paraId="55B9F710">
            <w:pPr>
              <w:spacing w:after="0"/>
              <w:rPr>
                <w:rFonts w:ascii="Times New Roman" w:hAnsi="Times New Roman" w:cs="Times New Roman"/>
                <w:color w:val="000000"/>
                <w:sz w:val="28"/>
                <w:szCs w:val="28"/>
              </w:rPr>
            </w:pPr>
          </w:p>
        </w:tc>
        <w:tc>
          <w:tcPr>
            <w:tcW w:w="904" w:type="dxa"/>
            <w:tcBorders>
              <w:top w:val="single" w:color="000000" w:sz="6" w:space="0"/>
              <w:left w:val="single" w:color="000000" w:sz="6" w:space="0"/>
              <w:bottom w:val="single" w:color="000000" w:sz="6" w:space="0"/>
              <w:right w:val="single" w:color="000000" w:sz="6" w:space="0"/>
            </w:tcBorders>
          </w:tcPr>
          <w:p w14:paraId="0858CF2E">
            <w:pPr>
              <w:pStyle w:val="8"/>
              <w:spacing w:before="0" w:beforeAutospacing="0" w:after="0" w:afterAutospacing="0" w:line="276" w:lineRule="auto"/>
              <w:ind w:firstLine="90"/>
              <w:rPr>
                <w:color w:val="000000"/>
                <w:sz w:val="28"/>
                <w:szCs w:val="28"/>
              </w:rPr>
            </w:pPr>
            <w:r>
              <w:rPr>
                <w:b/>
                <w:bCs/>
                <w:color w:val="000000"/>
                <w:sz w:val="28"/>
                <w:szCs w:val="28"/>
              </w:rPr>
              <w:t>2</w:t>
            </w:r>
          </w:p>
        </w:tc>
        <w:tc>
          <w:tcPr>
            <w:tcW w:w="700" w:type="dxa"/>
            <w:tcBorders>
              <w:top w:val="single" w:color="000000" w:sz="6" w:space="0"/>
              <w:left w:val="single" w:color="000000" w:sz="6" w:space="0"/>
              <w:bottom w:val="single" w:color="000000" w:sz="6" w:space="0"/>
              <w:right w:val="single" w:color="000000" w:sz="6" w:space="0"/>
            </w:tcBorders>
          </w:tcPr>
          <w:p w14:paraId="63673C00">
            <w:pPr>
              <w:pStyle w:val="8"/>
              <w:spacing w:before="0" w:beforeAutospacing="0" w:after="0" w:afterAutospacing="0" w:line="276" w:lineRule="auto"/>
              <w:ind w:firstLine="90"/>
              <w:rPr>
                <w:color w:val="000000"/>
                <w:sz w:val="28"/>
                <w:szCs w:val="28"/>
              </w:rPr>
            </w:pPr>
            <w:r>
              <w:rPr>
                <w:b/>
                <w:bCs/>
                <w:color w:val="000000"/>
                <w:sz w:val="28"/>
                <w:szCs w:val="28"/>
              </w:rPr>
              <w:t>18,4</w:t>
            </w:r>
          </w:p>
        </w:tc>
        <w:tc>
          <w:tcPr>
            <w:tcW w:w="490" w:type="dxa"/>
            <w:tcBorders>
              <w:top w:val="single" w:color="000000" w:sz="6" w:space="0"/>
              <w:left w:val="single" w:color="000000" w:sz="6" w:space="0"/>
              <w:bottom w:val="single" w:color="000000" w:sz="6" w:space="0"/>
              <w:right w:val="single" w:color="000000" w:sz="6" w:space="0"/>
            </w:tcBorders>
          </w:tcPr>
          <w:p w14:paraId="24944B34">
            <w:pPr>
              <w:pStyle w:val="8"/>
              <w:spacing w:before="0" w:beforeAutospacing="0" w:after="0" w:afterAutospacing="0" w:line="276" w:lineRule="auto"/>
              <w:ind w:firstLine="90"/>
              <w:rPr>
                <w:color w:val="000000"/>
                <w:sz w:val="28"/>
                <w:szCs w:val="28"/>
              </w:rPr>
            </w:pPr>
            <w:r>
              <w:rPr>
                <w:b/>
                <w:bCs/>
                <w:color w:val="000000"/>
                <w:sz w:val="28"/>
                <w:szCs w:val="28"/>
              </w:rPr>
              <w:t>10</w:t>
            </w:r>
          </w:p>
        </w:tc>
        <w:tc>
          <w:tcPr>
            <w:tcW w:w="774" w:type="dxa"/>
            <w:tcBorders>
              <w:top w:val="single" w:color="000000" w:sz="6" w:space="0"/>
              <w:left w:val="single" w:color="000000" w:sz="6" w:space="0"/>
              <w:bottom w:val="single" w:color="000000" w:sz="6" w:space="0"/>
              <w:right w:val="single" w:color="000000" w:sz="6" w:space="0"/>
            </w:tcBorders>
          </w:tcPr>
          <w:p w14:paraId="15A34EDD">
            <w:pPr>
              <w:pStyle w:val="8"/>
              <w:spacing w:before="0" w:beforeAutospacing="0" w:after="0" w:afterAutospacing="0" w:line="276" w:lineRule="auto"/>
              <w:ind w:firstLine="90"/>
              <w:rPr>
                <w:color w:val="000000"/>
                <w:sz w:val="28"/>
                <w:szCs w:val="28"/>
              </w:rPr>
            </w:pPr>
            <w:r>
              <w:rPr>
                <w:b/>
                <w:bCs/>
                <w:color w:val="000000"/>
                <w:sz w:val="28"/>
                <w:szCs w:val="28"/>
              </w:rPr>
              <w:t>18,9</w:t>
            </w:r>
          </w:p>
        </w:tc>
        <w:tc>
          <w:tcPr>
            <w:tcW w:w="1390" w:type="dxa"/>
            <w:tcBorders>
              <w:top w:val="single" w:color="000000" w:sz="6" w:space="0"/>
              <w:left w:val="single" w:color="000000" w:sz="6" w:space="0"/>
              <w:bottom w:val="single" w:color="000000" w:sz="6" w:space="0"/>
              <w:right w:val="single" w:color="000000" w:sz="6" w:space="0"/>
            </w:tcBorders>
          </w:tcPr>
          <w:p w14:paraId="6F2E253D">
            <w:pPr>
              <w:pStyle w:val="8"/>
              <w:spacing w:before="0" w:beforeAutospacing="0" w:after="0" w:afterAutospacing="0" w:line="276" w:lineRule="auto"/>
              <w:ind w:firstLine="90"/>
              <w:rPr>
                <w:color w:val="000000"/>
                <w:sz w:val="28"/>
                <w:szCs w:val="28"/>
              </w:rPr>
            </w:pPr>
            <w:r>
              <w:rPr>
                <w:b/>
                <w:bCs/>
                <w:color w:val="000000"/>
                <w:sz w:val="28"/>
                <w:szCs w:val="28"/>
              </w:rPr>
              <w:t>0,974</w:t>
            </w:r>
          </w:p>
        </w:tc>
        <w:tc>
          <w:tcPr>
            <w:tcW w:w="1348" w:type="dxa"/>
            <w:tcBorders>
              <w:top w:val="single" w:color="000000" w:sz="6" w:space="0"/>
              <w:left w:val="single" w:color="000000" w:sz="6" w:space="0"/>
              <w:bottom w:val="single" w:color="000000" w:sz="6" w:space="0"/>
              <w:right w:val="single" w:color="000000" w:sz="6" w:space="0"/>
            </w:tcBorders>
          </w:tcPr>
          <w:p w14:paraId="2CE12D09">
            <w:pPr>
              <w:spacing w:after="0"/>
              <w:ind w:firstLine="90"/>
              <w:rPr>
                <w:rFonts w:ascii="Times New Roman" w:hAnsi="Times New Roman" w:cs="Times New Roman"/>
                <w:color w:val="000000"/>
                <w:sz w:val="28"/>
                <w:szCs w:val="28"/>
              </w:rPr>
            </w:pPr>
          </w:p>
        </w:tc>
        <w:tc>
          <w:tcPr>
            <w:tcW w:w="1702" w:type="dxa"/>
            <w:tcBorders>
              <w:top w:val="single" w:color="000000" w:sz="6" w:space="0"/>
              <w:left w:val="single" w:color="000000" w:sz="6" w:space="0"/>
              <w:bottom w:val="single" w:color="000000" w:sz="6" w:space="0"/>
              <w:right w:val="single" w:color="000000" w:sz="6" w:space="0"/>
            </w:tcBorders>
          </w:tcPr>
          <w:p w14:paraId="2B779128">
            <w:pPr>
              <w:pStyle w:val="8"/>
              <w:spacing w:before="0" w:beforeAutospacing="0" w:after="0" w:afterAutospacing="0" w:line="276" w:lineRule="auto"/>
              <w:ind w:firstLine="90"/>
              <w:rPr>
                <w:color w:val="000000"/>
                <w:sz w:val="28"/>
                <w:szCs w:val="28"/>
              </w:rPr>
            </w:pPr>
            <w:r>
              <w:rPr>
                <w:b/>
                <w:bCs/>
                <w:color w:val="000000"/>
                <w:sz w:val="28"/>
                <w:szCs w:val="28"/>
              </w:rPr>
              <w:t>-0,5</w:t>
            </w:r>
          </w:p>
        </w:tc>
        <w:tc>
          <w:tcPr>
            <w:tcW w:w="1479" w:type="dxa"/>
            <w:tcBorders>
              <w:top w:val="single" w:color="000000" w:sz="6" w:space="0"/>
              <w:left w:val="single" w:color="000000" w:sz="6" w:space="0"/>
              <w:bottom w:val="single" w:color="000000" w:sz="6" w:space="0"/>
              <w:right w:val="single" w:color="000000" w:sz="6" w:space="0"/>
            </w:tcBorders>
          </w:tcPr>
          <w:p w14:paraId="2A10FF61">
            <w:pPr>
              <w:spacing w:after="0"/>
              <w:ind w:firstLine="90"/>
              <w:rPr>
                <w:rFonts w:ascii="Times New Roman" w:hAnsi="Times New Roman" w:cs="Times New Roman"/>
                <w:color w:val="000000"/>
                <w:sz w:val="28"/>
                <w:szCs w:val="28"/>
              </w:rPr>
            </w:pPr>
          </w:p>
        </w:tc>
      </w:tr>
      <w:tr w14:paraId="39C247AF">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0" w:type="auto"/>
            <w:vMerge w:val="continue"/>
            <w:tcBorders>
              <w:top w:val="single" w:color="000000" w:sz="6" w:space="0"/>
              <w:left w:val="single" w:color="000000" w:sz="6" w:space="0"/>
              <w:bottom w:val="single" w:color="000000" w:sz="6" w:space="0"/>
              <w:right w:val="single" w:color="000000" w:sz="6" w:space="0"/>
            </w:tcBorders>
            <w:vAlign w:val="center"/>
          </w:tcPr>
          <w:p w14:paraId="5DC89CD9">
            <w:pPr>
              <w:spacing w:after="0"/>
              <w:rPr>
                <w:rFonts w:ascii="Times New Roman" w:hAnsi="Times New Roman" w:cs="Times New Roman"/>
                <w:color w:val="000000"/>
                <w:sz w:val="28"/>
                <w:szCs w:val="28"/>
              </w:rPr>
            </w:pPr>
          </w:p>
        </w:tc>
        <w:tc>
          <w:tcPr>
            <w:tcW w:w="904" w:type="dxa"/>
            <w:tcBorders>
              <w:top w:val="single" w:color="000000" w:sz="6" w:space="0"/>
              <w:left w:val="single" w:color="000000" w:sz="6" w:space="0"/>
              <w:bottom w:val="single" w:color="000000" w:sz="6" w:space="0"/>
              <w:right w:val="single" w:color="000000" w:sz="6" w:space="0"/>
            </w:tcBorders>
          </w:tcPr>
          <w:p w14:paraId="51D7C74D">
            <w:pPr>
              <w:pStyle w:val="8"/>
              <w:spacing w:before="0" w:beforeAutospacing="0" w:after="0" w:afterAutospacing="0" w:line="276" w:lineRule="auto"/>
              <w:ind w:firstLine="90"/>
              <w:rPr>
                <w:color w:val="000000"/>
                <w:sz w:val="28"/>
                <w:szCs w:val="28"/>
              </w:rPr>
            </w:pPr>
            <w:r>
              <w:rPr>
                <w:b/>
                <w:bCs/>
                <w:color w:val="000000"/>
                <w:sz w:val="28"/>
                <w:szCs w:val="28"/>
              </w:rPr>
              <w:t>3</w:t>
            </w:r>
          </w:p>
        </w:tc>
        <w:tc>
          <w:tcPr>
            <w:tcW w:w="700" w:type="dxa"/>
            <w:tcBorders>
              <w:top w:val="single" w:color="000000" w:sz="6" w:space="0"/>
              <w:left w:val="single" w:color="000000" w:sz="6" w:space="0"/>
              <w:bottom w:val="single" w:color="000000" w:sz="6" w:space="0"/>
              <w:right w:val="single" w:color="000000" w:sz="6" w:space="0"/>
            </w:tcBorders>
          </w:tcPr>
          <w:p w14:paraId="7F452AA4">
            <w:pPr>
              <w:pStyle w:val="8"/>
              <w:spacing w:before="0" w:beforeAutospacing="0" w:after="0" w:afterAutospacing="0" w:line="276" w:lineRule="auto"/>
              <w:ind w:firstLine="90"/>
              <w:rPr>
                <w:color w:val="000000"/>
                <w:sz w:val="28"/>
                <w:szCs w:val="28"/>
              </w:rPr>
            </w:pPr>
            <w:r>
              <w:rPr>
                <w:b/>
                <w:bCs/>
                <w:color w:val="000000"/>
                <w:sz w:val="28"/>
                <w:szCs w:val="28"/>
              </w:rPr>
              <w:t>23,5</w:t>
            </w:r>
          </w:p>
        </w:tc>
        <w:tc>
          <w:tcPr>
            <w:tcW w:w="490" w:type="dxa"/>
            <w:tcBorders>
              <w:top w:val="single" w:color="000000" w:sz="6" w:space="0"/>
              <w:left w:val="single" w:color="000000" w:sz="6" w:space="0"/>
              <w:bottom w:val="single" w:color="000000" w:sz="6" w:space="0"/>
              <w:right w:val="single" w:color="000000" w:sz="6" w:space="0"/>
            </w:tcBorders>
          </w:tcPr>
          <w:p w14:paraId="445ACC17">
            <w:pPr>
              <w:pStyle w:val="8"/>
              <w:spacing w:before="0" w:beforeAutospacing="0" w:after="0" w:afterAutospacing="0" w:line="276" w:lineRule="auto"/>
              <w:ind w:firstLine="90"/>
              <w:rPr>
                <w:color w:val="000000"/>
                <w:sz w:val="28"/>
                <w:szCs w:val="28"/>
              </w:rPr>
            </w:pPr>
            <w:r>
              <w:rPr>
                <w:b/>
                <w:bCs/>
                <w:color w:val="000000"/>
                <w:sz w:val="28"/>
                <w:szCs w:val="28"/>
              </w:rPr>
              <w:t>11</w:t>
            </w:r>
          </w:p>
        </w:tc>
        <w:tc>
          <w:tcPr>
            <w:tcW w:w="774" w:type="dxa"/>
            <w:tcBorders>
              <w:top w:val="single" w:color="000000" w:sz="6" w:space="0"/>
              <w:left w:val="single" w:color="000000" w:sz="6" w:space="0"/>
              <w:bottom w:val="single" w:color="000000" w:sz="6" w:space="0"/>
              <w:right w:val="single" w:color="000000" w:sz="6" w:space="0"/>
            </w:tcBorders>
          </w:tcPr>
          <w:p w14:paraId="6D8A93FA">
            <w:pPr>
              <w:pStyle w:val="8"/>
              <w:spacing w:before="0" w:beforeAutospacing="0" w:after="0" w:afterAutospacing="0" w:line="276" w:lineRule="auto"/>
              <w:ind w:firstLine="90"/>
              <w:rPr>
                <w:color w:val="000000"/>
                <w:sz w:val="28"/>
                <w:szCs w:val="28"/>
              </w:rPr>
            </w:pPr>
            <w:r>
              <w:rPr>
                <w:b/>
                <w:bCs/>
                <w:color w:val="000000"/>
                <w:sz w:val="28"/>
                <w:szCs w:val="28"/>
              </w:rPr>
              <w:t>19,7</w:t>
            </w:r>
          </w:p>
        </w:tc>
        <w:tc>
          <w:tcPr>
            <w:tcW w:w="1390" w:type="dxa"/>
            <w:tcBorders>
              <w:top w:val="single" w:color="000000" w:sz="6" w:space="0"/>
              <w:left w:val="single" w:color="000000" w:sz="6" w:space="0"/>
              <w:bottom w:val="single" w:color="000000" w:sz="6" w:space="0"/>
              <w:right w:val="single" w:color="000000" w:sz="6" w:space="0"/>
            </w:tcBorders>
          </w:tcPr>
          <w:p w14:paraId="767B3883">
            <w:pPr>
              <w:pStyle w:val="8"/>
              <w:spacing w:before="0" w:beforeAutospacing="0" w:after="0" w:afterAutospacing="0" w:line="276" w:lineRule="auto"/>
              <w:ind w:firstLine="90"/>
              <w:rPr>
                <w:color w:val="000000"/>
                <w:sz w:val="28"/>
                <w:szCs w:val="28"/>
              </w:rPr>
            </w:pPr>
            <w:r>
              <w:rPr>
                <w:b/>
                <w:bCs/>
                <w:color w:val="000000"/>
                <w:sz w:val="28"/>
                <w:szCs w:val="28"/>
              </w:rPr>
              <w:t>1,193</w:t>
            </w:r>
          </w:p>
        </w:tc>
        <w:tc>
          <w:tcPr>
            <w:tcW w:w="1348" w:type="dxa"/>
            <w:tcBorders>
              <w:top w:val="single" w:color="000000" w:sz="6" w:space="0"/>
              <w:left w:val="single" w:color="000000" w:sz="6" w:space="0"/>
              <w:bottom w:val="single" w:color="000000" w:sz="6" w:space="0"/>
              <w:right w:val="single" w:color="000000" w:sz="6" w:space="0"/>
            </w:tcBorders>
          </w:tcPr>
          <w:p w14:paraId="48EDD066">
            <w:pPr>
              <w:spacing w:after="0"/>
              <w:ind w:firstLine="90"/>
              <w:rPr>
                <w:rFonts w:ascii="Times New Roman" w:hAnsi="Times New Roman" w:cs="Times New Roman"/>
                <w:color w:val="000000"/>
                <w:sz w:val="28"/>
                <w:szCs w:val="28"/>
              </w:rPr>
            </w:pPr>
          </w:p>
        </w:tc>
        <w:tc>
          <w:tcPr>
            <w:tcW w:w="1702" w:type="dxa"/>
            <w:tcBorders>
              <w:top w:val="single" w:color="000000" w:sz="6" w:space="0"/>
              <w:left w:val="single" w:color="000000" w:sz="6" w:space="0"/>
              <w:bottom w:val="single" w:color="000000" w:sz="6" w:space="0"/>
              <w:right w:val="single" w:color="000000" w:sz="6" w:space="0"/>
            </w:tcBorders>
          </w:tcPr>
          <w:p w14:paraId="668C8F55">
            <w:pPr>
              <w:pStyle w:val="8"/>
              <w:spacing w:before="0" w:beforeAutospacing="0" w:after="0" w:afterAutospacing="0" w:line="276" w:lineRule="auto"/>
              <w:ind w:firstLine="90"/>
              <w:rPr>
                <w:color w:val="000000"/>
                <w:sz w:val="28"/>
                <w:szCs w:val="28"/>
              </w:rPr>
            </w:pPr>
            <w:r>
              <w:rPr>
                <w:b/>
                <w:bCs/>
                <w:color w:val="000000"/>
                <w:sz w:val="28"/>
                <w:szCs w:val="28"/>
              </w:rPr>
              <w:t>3,8</w:t>
            </w:r>
          </w:p>
        </w:tc>
        <w:tc>
          <w:tcPr>
            <w:tcW w:w="1479" w:type="dxa"/>
            <w:tcBorders>
              <w:top w:val="single" w:color="000000" w:sz="6" w:space="0"/>
              <w:left w:val="single" w:color="000000" w:sz="6" w:space="0"/>
              <w:bottom w:val="single" w:color="000000" w:sz="6" w:space="0"/>
              <w:right w:val="single" w:color="000000" w:sz="6" w:space="0"/>
            </w:tcBorders>
          </w:tcPr>
          <w:p w14:paraId="6F36B716">
            <w:pPr>
              <w:spacing w:after="0"/>
              <w:ind w:firstLine="90"/>
              <w:rPr>
                <w:rFonts w:ascii="Times New Roman" w:hAnsi="Times New Roman" w:cs="Times New Roman"/>
                <w:color w:val="000000"/>
                <w:sz w:val="28"/>
                <w:szCs w:val="28"/>
              </w:rPr>
            </w:pPr>
          </w:p>
        </w:tc>
      </w:tr>
      <w:tr w14:paraId="6C7364C9">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0" w:type="auto"/>
            <w:vMerge w:val="continue"/>
            <w:tcBorders>
              <w:top w:val="single" w:color="000000" w:sz="6" w:space="0"/>
              <w:left w:val="single" w:color="000000" w:sz="6" w:space="0"/>
              <w:bottom w:val="single" w:color="000000" w:sz="6" w:space="0"/>
              <w:right w:val="single" w:color="000000" w:sz="6" w:space="0"/>
            </w:tcBorders>
            <w:vAlign w:val="center"/>
          </w:tcPr>
          <w:p w14:paraId="32188A49">
            <w:pPr>
              <w:spacing w:after="0"/>
              <w:rPr>
                <w:rFonts w:ascii="Times New Roman" w:hAnsi="Times New Roman" w:cs="Times New Roman"/>
                <w:color w:val="000000"/>
                <w:sz w:val="28"/>
                <w:szCs w:val="28"/>
              </w:rPr>
            </w:pPr>
          </w:p>
        </w:tc>
        <w:tc>
          <w:tcPr>
            <w:tcW w:w="904" w:type="dxa"/>
            <w:tcBorders>
              <w:top w:val="single" w:color="000000" w:sz="6" w:space="0"/>
              <w:left w:val="single" w:color="000000" w:sz="6" w:space="0"/>
              <w:bottom w:val="single" w:color="000000" w:sz="6" w:space="0"/>
              <w:right w:val="single" w:color="000000" w:sz="6" w:space="0"/>
            </w:tcBorders>
          </w:tcPr>
          <w:p w14:paraId="3DE3D952">
            <w:pPr>
              <w:pStyle w:val="8"/>
              <w:spacing w:before="0" w:beforeAutospacing="0" w:after="0" w:afterAutospacing="0" w:line="276" w:lineRule="auto"/>
              <w:ind w:firstLine="90"/>
              <w:rPr>
                <w:color w:val="000000"/>
                <w:sz w:val="28"/>
                <w:szCs w:val="28"/>
              </w:rPr>
            </w:pPr>
            <w:r>
              <w:rPr>
                <w:b/>
                <w:bCs/>
                <w:color w:val="000000"/>
                <w:sz w:val="28"/>
                <w:szCs w:val="28"/>
              </w:rPr>
              <w:t>4</w:t>
            </w:r>
          </w:p>
        </w:tc>
        <w:tc>
          <w:tcPr>
            <w:tcW w:w="700" w:type="dxa"/>
            <w:tcBorders>
              <w:top w:val="single" w:color="000000" w:sz="6" w:space="0"/>
              <w:left w:val="single" w:color="000000" w:sz="6" w:space="0"/>
              <w:bottom w:val="single" w:color="000000" w:sz="6" w:space="0"/>
              <w:right w:val="single" w:color="000000" w:sz="6" w:space="0"/>
            </w:tcBorders>
          </w:tcPr>
          <w:p w14:paraId="66313197">
            <w:pPr>
              <w:pStyle w:val="8"/>
              <w:spacing w:before="0" w:beforeAutospacing="0" w:after="0" w:afterAutospacing="0" w:line="276" w:lineRule="auto"/>
              <w:ind w:firstLine="90"/>
              <w:rPr>
                <w:color w:val="000000"/>
                <w:sz w:val="28"/>
                <w:szCs w:val="28"/>
              </w:rPr>
            </w:pPr>
            <w:r>
              <w:rPr>
                <w:b/>
                <w:bCs/>
                <w:color w:val="000000"/>
                <w:sz w:val="28"/>
                <w:szCs w:val="28"/>
              </w:rPr>
              <w:t>18,0</w:t>
            </w:r>
          </w:p>
        </w:tc>
        <w:tc>
          <w:tcPr>
            <w:tcW w:w="490" w:type="dxa"/>
            <w:tcBorders>
              <w:top w:val="single" w:color="000000" w:sz="6" w:space="0"/>
              <w:left w:val="single" w:color="000000" w:sz="6" w:space="0"/>
              <w:bottom w:val="single" w:color="000000" w:sz="6" w:space="0"/>
              <w:right w:val="single" w:color="000000" w:sz="6" w:space="0"/>
            </w:tcBorders>
          </w:tcPr>
          <w:p w14:paraId="7F3C40DC">
            <w:pPr>
              <w:pStyle w:val="8"/>
              <w:spacing w:before="0" w:beforeAutospacing="0" w:after="0" w:afterAutospacing="0" w:line="276" w:lineRule="auto"/>
              <w:ind w:firstLine="90"/>
              <w:rPr>
                <w:color w:val="000000"/>
                <w:sz w:val="28"/>
                <w:szCs w:val="28"/>
              </w:rPr>
            </w:pPr>
            <w:r>
              <w:rPr>
                <w:b/>
                <w:bCs/>
                <w:color w:val="000000"/>
                <w:sz w:val="28"/>
                <w:szCs w:val="28"/>
              </w:rPr>
              <w:t>12</w:t>
            </w:r>
          </w:p>
        </w:tc>
        <w:tc>
          <w:tcPr>
            <w:tcW w:w="774" w:type="dxa"/>
            <w:tcBorders>
              <w:top w:val="single" w:color="000000" w:sz="6" w:space="0"/>
              <w:left w:val="single" w:color="000000" w:sz="6" w:space="0"/>
              <w:bottom w:val="single" w:color="000000" w:sz="6" w:space="0"/>
              <w:right w:val="single" w:color="000000" w:sz="6" w:space="0"/>
            </w:tcBorders>
          </w:tcPr>
          <w:p w14:paraId="5F4DDCAC">
            <w:pPr>
              <w:pStyle w:val="8"/>
              <w:spacing w:before="0" w:beforeAutospacing="0" w:after="0" w:afterAutospacing="0" w:line="276" w:lineRule="auto"/>
              <w:ind w:firstLine="90"/>
              <w:rPr>
                <w:color w:val="000000"/>
                <w:sz w:val="28"/>
                <w:szCs w:val="28"/>
              </w:rPr>
            </w:pPr>
            <w:r>
              <w:rPr>
                <w:b/>
                <w:bCs/>
                <w:color w:val="000000"/>
                <w:sz w:val="28"/>
                <w:szCs w:val="28"/>
              </w:rPr>
              <w:t>20,4</w:t>
            </w:r>
          </w:p>
        </w:tc>
        <w:tc>
          <w:tcPr>
            <w:tcW w:w="1390" w:type="dxa"/>
            <w:tcBorders>
              <w:top w:val="single" w:color="000000" w:sz="6" w:space="0"/>
              <w:left w:val="single" w:color="000000" w:sz="6" w:space="0"/>
              <w:bottom w:val="single" w:color="000000" w:sz="6" w:space="0"/>
              <w:right w:val="single" w:color="000000" w:sz="6" w:space="0"/>
            </w:tcBorders>
          </w:tcPr>
          <w:p w14:paraId="7C5F3C2D">
            <w:pPr>
              <w:pStyle w:val="8"/>
              <w:spacing w:before="0" w:beforeAutospacing="0" w:after="0" w:afterAutospacing="0" w:line="276" w:lineRule="auto"/>
              <w:ind w:firstLine="90"/>
              <w:rPr>
                <w:color w:val="000000"/>
                <w:sz w:val="28"/>
                <w:szCs w:val="28"/>
              </w:rPr>
            </w:pPr>
            <w:r>
              <w:rPr>
                <w:b/>
                <w:bCs/>
                <w:color w:val="000000"/>
                <w:sz w:val="28"/>
                <w:szCs w:val="28"/>
              </w:rPr>
              <w:t>88,2</w:t>
            </w:r>
          </w:p>
        </w:tc>
        <w:tc>
          <w:tcPr>
            <w:tcW w:w="1348" w:type="dxa"/>
            <w:tcBorders>
              <w:top w:val="single" w:color="000000" w:sz="6" w:space="0"/>
              <w:left w:val="single" w:color="000000" w:sz="6" w:space="0"/>
              <w:bottom w:val="single" w:color="000000" w:sz="6" w:space="0"/>
              <w:right w:val="single" w:color="000000" w:sz="6" w:space="0"/>
            </w:tcBorders>
          </w:tcPr>
          <w:p w14:paraId="4151DA5C">
            <w:pPr>
              <w:spacing w:after="0"/>
              <w:ind w:firstLine="90"/>
              <w:rPr>
                <w:rFonts w:ascii="Times New Roman" w:hAnsi="Times New Roman" w:cs="Times New Roman"/>
                <w:color w:val="000000"/>
                <w:sz w:val="28"/>
                <w:szCs w:val="28"/>
              </w:rPr>
            </w:pPr>
          </w:p>
        </w:tc>
        <w:tc>
          <w:tcPr>
            <w:tcW w:w="1702" w:type="dxa"/>
            <w:tcBorders>
              <w:top w:val="single" w:color="000000" w:sz="6" w:space="0"/>
              <w:left w:val="single" w:color="000000" w:sz="6" w:space="0"/>
              <w:bottom w:val="single" w:color="000000" w:sz="6" w:space="0"/>
              <w:right w:val="single" w:color="000000" w:sz="6" w:space="0"/>
            </w:tcBorders>
          </w:tcPr>
          <w:p w14:paraId="485BB187">
            <w:pPr>
              <w:pStyle w:val="8"/>
              <w:spacing w:before="0" w:beforeAutospacing="0" w:after="0" w:afterAutospacing="0" w:line="276" w:lineRule="auto"/>
              <w:ind w:firstLine="90"/>
              <w:rPr>
                <w:color w:val="000000"/>
                <w:sz w:val="28"/>
                <w:szCs w:val="28"/>
              </w:rPr>
            </w:pPr>
            <w:r>
              <w:rPr>
                <w:b/>
                <w:bCs/>
                <w:color w:val="000000"/>
                <w:sz w:val="28"/>
                <w:szCs w:val="28"/>
              </w:rPr>
              <w:t>-2,4</w:t>
            </w:r>
          </w:p>
        </w:tc>
        <w:tc>
          <w:tcPr>
            <w:tcW w:w="1479" w:type="dxa"/>
            <w:tcBorders>
              <w:top w:val="single" w:color="000000" w:sz="6" w:space="0"/>
              <w:left w:val="single" w:color="000000" w:sz="6" w:space="0"/>
              <w:bottom w:val="single" w:color="000000" w:sz="6" w:space="0"/>
              <w:right w:val="single" w:color="000000" w:sz="6" w:space="0"/>
            </w:tcBorders>
          </w:tcPr>
          <w:p w14:paraId="2CC7F545">
            <w:pPr>
              <w:spacing w:after="0"/>
              <w:ind w:firstLine="90"/>
              <w:rPr>
                <w:rFonts w:ascii="Times New Roman" w:hAnsi="Times New Roman" w:cs="Times New Roman"/>
                <w:color w:val="000000"/>
                <w:sz w:val="28"/>
                <w:szCs w:val="28"/>
              </w:rPr>
            </w:pPr>
          </w:p>
        </w:tc>
      </w:tr>
      <w:tr w14:paraId="7634AA68">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05" w:type="dxa"/>
            <w:left w:w="105" w:type="dxa"/>
            <w:bottom w:w="105" w:type="dxa"/>
            <w:right w:w="105" w:type="dxa"/>
          </w:tblCellMar>
        </w:tblPrEx>
        <w:tc>
          <w:tcPr>
            <w:tcW w:w="1044" w:type="dxa"/>
            <w:tcBorders>
              <w:top w:val="single" w:color="000000" w:sz="6" w:space="0"/>
              <w:left w:val="single" w:color="000000" w:sz="6" w:space="0"/>
              <w:bottom w:val="single" w:color="000000" w:sz="6" w:space="0"/>
              <w:right w:val="single" w:color="000000" w:sz="6" w:space="0"/>
            </w:tcBorders>
          </w:tcPr>
          <w:p w14:paraId="4C326007">
            <w:pPr>
              <w:pStyle w:val="8"/>
              <w:spacing w:before="0" w:beforeAutospacing="0" w:after="0" w:afterAutospacing="0" w:line="276" w:lineRule="auto"/>
              <w:rPr>
                <w:color w:val="000000"/>
                <w:sz w:val="28"/>
                <w:szCs w:val="28"/>
              </w:rPr>
            </w:pPr>
            <w:r>
              <w:rPr>
                <w:color w:val="000000"/>
                <w:sz w:val="28"/>
                <w:szCs w:val="28"/>
              </w:rPr>
              <w:drawing>
                <wp:inline distT="0" distB="0" distL="0" distR="0">
                  <wp:extent cx="182880" cy="96520"/>
                  <wp:effectExtent l="19050" t="0" r="7620" b="0"/>
                  <wp:docPr id="164" name="Рисунок 164" descr="https://studfiles.net/html/2706/1020/html_7pigx6Nnn5.GAAX/img-4yWeA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Рисунок 164" descr="https://studfiles.net/html/2706/1020/html_7pigx6Nnn5.GAAX/img-4yWeAI.png"/>
                          <pic:cNvPicPr>
                            <a:picLocks noChangeAspect="1" noChangeArrowheads="1"/>
                          </pic:cNvPicPr>
                        </pic:nvPicPr>
                        <pic:blipFill>
                          <a:blip r:embed="rId64" cstate="print"/>
                          <a:srcRect/>
                          <a:stretch>
                            <a:fillRect/>
                          </a:stretch>
                        </pic:blipFill>
                        <pic:spPr>
                          <a:xfrm>
                            <a:off x="0" y="0"/>
                            <a:ext cx="182880" cy="96520"/>
                          </a:xfrm>
                          <a:prstGeom prst="rect">
                            <a:avLst/>
                          </a:prstGeom>
                          <a:noFill/>
                          <a:ln w="9525">
                            <a:noFill/>
                            <a:miter lim="800000"/>
                            <a:headEnd/>
                            <a:tailEnd/>
                          </a:ln>
                        </pic:spPr>
                      </pic:pic>
                    </a:graphicData>
                  </a:graphic>
                </wp:inline>
              </w:drawing>
            </w:r>
          </w:p>
        </w:tc>
        <w:tc>
          <w:tcPr>
            <w:tcW w:w="904" w:type="dxa"/>
            <w:tcBorders>
              <w:top w:val="single" w:color="000000" w:sz="6" w:space="0"/>
              <w:left w:val="single" w:color="000000" w:sz="6" w:space="0"/>
              <w:bottom w:val="single" w:color="000000" w:sz="6" w:space="0"/>
              <w:right w:val="single" w:color="000000" w:sz="6" w:space="0"/>
            </w:tcBorders>
          </w:tcPr>
          <w:p w14:paraId="4E09BD59">
            <w:pPr>
              <w:spacing w:after="0"/>
              <w:ind w:firstLine="90"/>
              <w:rPr>
                <w:rFonts w:ascii="Times New Roman" w:hAnsi="Times New Roman" w:cs="Times New Roman"/>
                <w:color w:val="000000"/>
                <w:sz w:val="28"/>
                <w:szCs w:val="28"/>
              </w:rPr>
            </w:pPr>
          </w:p>
        </w:tc>
        <w:tc>
          <w:tcPr>
            <w:tcW w:w="700" w:type="dxa"/>
            <w:tcBorders>
              <w:top w:val="single" w:color="000000" w:sz="6" w:space="0"/>
              <w:left w:val="single" w:color="000000" w:sz="6" w:space="0"/>
              <w:bottom w:val="single" w:color="000000" w:sz="6" w:space="0"/>
              <w:right w:val="single" w:color="000000" w:sz="6" w:space="0"/>
            </w:tcBorders>
          </w:tcPr>
          <w:p w14:paraId="7F2727F5">
            <w:pPr>
              <w:pStyle w:val="8"/>
              <w:spacing w:before="0" w:beforeAutospacing="0" w:after="0" w:afterAutospacing="0" w:line="276" w:lineRule="auto"/>
              <w:ind w:firstLine="90"/>
              <w:rPr>
                <w:color w:val="000000"/>
                <w:sz w:val="28"/>
                <w:szCs w:val="28"/>
              </w:rPr>
            </w:pPr>
            <w:r>
              <w:rPr>
                <w:b/>
                <w:bCs/>
                <w:color w:val="000000"/>
                <w:sz w:val="28"/>
                <w:szCs w:val="28"/>
              </w:rPr>
              <w:t>198</w:t>
            </w:r>
          </w:p>
        </w:tc>
        <w:tc>
          <w:tcPr>
            <w:tcW w:w="490" w:type="dxa"/>
            <w:tcBorders>
              <w:top w:val="single" w:color="000000" w:sz="6" w:space="0"/>
              <w:left w:val="single" w:color="000000" w:sz="6" w:space="0"/>
              <w:bottom w:val="single" w:color="000000" w:sz="6" w:space="0"/>
              <w:right w:val="single" w:color="000000" w:sz="6" w:space="0"/>
            </w:tcBorders>
          </w:tcPr>
          <w:p w14:paraId="282028DC">
            <w:pPr>
              <w:pStyle w:val="8"/>
              <w:spacing w:before="0" w:beforeAutospacing="0" w:after="0" w:afterAutospacing="0" w:line="276" w:lineRule="auto"/>
              <w:ind w:firstLine="90"/>
              <w:rPr>
                <w:color w:val="000000"/>
                <w:sz w:val="28"/>
                <w:szCs w:val="28"/>
              </w:rPr>
            </w:pPr>
            <w:r>
              <w:rPr>
                <w:b/>
                <w:bCs/>
                <w:color w:val="000000"/>
                <w:sz w:val="28"/>
                <w:szCs w:val="28"/>
              </w:rPr>
              <w:t>78</w:t>
            </w:r>
          </w:p>
        </w:tc>
        <w:tc>
          <w:tcPr>
            <w:tcW w:w="774" w:type="dxa"/>
            <w:tcBorders>
              <w:top w:val="single" w:color="000000" w:sz="6" w:space="0"/>
              <w:left w:val="single" w:color="000000" w:sz="6" w:space="0"/>
              <w:bottom w:val="single" w:color="000000" w:sz="6" w:space="0"/>
              <w:right w:val="single" w:color="000000" w:sz="6" w:space="0"/>
            </w:tcBorders>
          </w:tcPr>
          <w:p w14:paraId="77D3F820">
            <w:pPr>
              <w:pStyle w:val="8"/>
              <w:spacing w:before="0" w:beforeAutospacing="0" w:after="0" w:afterAutospacing="0" w:line="276" w:lineRule="auto"/>
              <w:ind w:firstLine="90"/>
              <w:rPr>
                <w:color w:val="000000"/>
                <w:sz w:val="28"/>
                <w:szCs w:val="28"/>
              </w:rPr>
            </w:pPr>
            <w:r>
              <w:rPr>
                <w:b/>
                <w:bCs/>
                <w:color w:val="000000"/>
                <w:sz w:val="28"/>
                <w:szCs w:val="28"/>
              </w:rPr>
              <w:t>198</w:t>
            </w:r>
          </w:p>
        </w:tc>
        <w:tc>
          <w:tcPr>
            <w:tcW w:w="1390" w:type="dxa"/>
            <w:tcBorders>
              <w:top w:val="single" w:color="000000" w:sz="6" w:space="0"/>
              <w:left w:val="single" w:color="000000" w:sz="6" w:space="0"/>
              <w:bottom w:val="single" w:color="000000" w:sz="6" w:space="0"/>
              <w:right w:val="single" w:color="000000" w:sz="6" w:space="0"/>
            </w:tcBorders>
          </w:tcPr>
          <w:p w14:paraId="11198A01">
            <w:pPr>
              <w:pStyle w:val="8"/>
              <w:spacing w:before="0" w:beforeAutospacing="0" w:after="0" w:afterAutospacing="0" w:line="276" w:lineRule="auto"/>
              <w:ind w:firstLine="90"/>
              <w:rPr>
                <w:color w:val="000000"/>
                <w:sz w:val="28"/>
                <w:szCs w:val="28"/>
              </w:rPr>
            </w:pPr>
            <w:r>
              <w:rPr>
                <w:b/>
                <w:bCs/>
                <w:color w:val="000000"/>
                <w:sz w:val="28"/>
                <w:szCs w:val="28"/>
              </w:rPr>
              <w:t>1200</w:t>
            </w:r>
          </w:p>
        </w:tc>
        <w:tc>
          <w:tcPr>
            <w:tcW w:w="1348" w:type="dxa"/>
            <w:tcBorders>
              <w:top w:val="single" w:color="000000" w:sz="6" w:space="0"/>
              <w:left w:val="single" w:color="000000" w:sz="6" w:space="0"/>
              <w:bottom w:val="single" w:color="000000" w:sz="6" w:space="0"/>
              <w:right w:val="single" w:color="000000" w:sz="6" w:space="0"/>
            </w:tcBorders>
          </w:tcPr>
          <w:p w14:paraId="2426FDA8">
            <w:pPr>
              <w:spacing w:after="0"/>
              <w:ind w:firstLine="90"/>
              <w:rPr>
                <w:rFonts w:ascii="Times New Roman" w:hAnsi="Times New Roman" w:cs="Times New Roman"/>
                <w:color w:val="000000"/>
                <w:sz w:val="28"/>
                <w:szCs w:val="28"/>
              </w:rPr>
            </w:pPr>
          </w:p>
        </w:tc>
        <w:tc>
          <w:tcPr>
            <w:tcW w:w="1702" w:type="dxa"/>
            <w:tcBorders>
              <w:top w:val="single" w:color="000000" w:sz="6" w:space="0"/>
              <w:left w:val="single" w:color="000000" w:sz="6" w:space="0"/>
              <w:bottom w:val="single" w:color="000000" w:sz="6" w:space="0"/>
              <w:right w:val="single" w:color="000000" w:sz="6" w:space="0"/>
            </w:tcBorders>
          </w:tcPr>
          <w:p w14:paraId="0C04A8AC">
            <w:pPr>
              <w:spacing w:after="0"/>
              <w:ind w:firstLine="90"/>
              <w:rPr>
                <w:rFonts w:ascii="Times New Roman" w:hAnsi="Times New Roman" w:cs="Times New Roman"/>
                <w:color w:val="000000"/>
                <w:sz w:val="28"/>
                <w:szCs w:val="28"/>
              </w:rPr>
            </w:pPr>
          </w:p>
        </w:tc>
        <w:tc>
          <w:tcPr>
            <w:tcW w:w="1479" w:type="dxa"/>
            <w:tcBorders>
              <w:top w:val="single" w:color="000000" w:sz="6" w:space="0"/>
              <w:left w:val="single" w:color="000000" w:sz="6" w:space="0"/>
              <w:bottom w:val="single" w:color="000000" w:sz="6" w:space="0"/>
              <w:right w:val="single" w:color="000000" w:sz="6" w:space="0"/>
            </w:tcBorders>
          </w:tcPr>
          <w:p w14:paraId="51C857DC">
            <w:pPr>
              <w:spacing w:after="0"/>
              <w:ind w:firstLine="90"/>
              <w:rPr>
                <w:rFonts w:ascii="Times New Roman" w:hAnsi="Times New Roman" w:cs="Times New Roman"/>
                <w:color w:val="000000"/>
                <w:sz w:val="28"/>
                <w:szCs w:val="28"/>
              </w:rPr>
            </w:pPr>
          </w:p>
        </w:tc>
      </w:tr>
    </w:tbl>
    <w:p w14:paraId="1284360A">
      <w:pPr>
        <w:pStyle w:val="8"/>
        <w:spacing w:before="0" w:beforeAutospacing="0" w:after="0" w:afterAutospacing="0" w:line="276" w:lineRule="auto"/>
        <w:ind w:firstLine="567"/>
        <w:rPr>
          <w:color w:val="000000"/>
          <w:sz w:val="28"/>
          <w:szCs w:val="28"/>
          <w:lang w:val="en-US"/>
        </w:rPr>
      </w:pPr>
      <w:r>
        <w:rPr>
          <w:color w:val="000000"/>
          <w:sz w:val="28"/>
          <w:szCs w:val="28"/>
        </w:rPr>
        <w:t>Мысалы</w:t>
      </w:r>
      <w:r>
        <w:rPr>
          <w:color w:val="000000"/>
          <w:sz w:val="28"/>
          <w:szCs w:val="28"/>
          <w:lang w:val="en-US"/>
        </w:rPr>
        <w:t xml:space="preserve">, </w:t>
      </w:r>
      <w:r>
        <w:rPr>
          <w:color w:val="000000"/>
          <w:sz w:val="28"/>
          <w:szCs w:val="28"/>
        </w:rPr>
        <w:t>У</w:t>
      </w:r>
      <w:r>
        <w:rPr>
          <w:color w:val="000000"/>
          <w:sz w:val="28"/>
          <w:szCs w:val="28"/>
          <w:lang w:val="en-US"/>
        </w:rPr>
        <w:t>=</w:t>
      </w:r>
      <w:r>
        <w:rPr>
          <w:color w:val="000000"/>
          <w:sz w:val="28"/>
          <w:szCs w:val="28"/>
        </w:rPr>
        <w:t>а</w:t>
      </w:r>
      <w:r>
        <w:rPr>
          <w:color w:val="000000"/>
          <w:sz w:val="28"/>
          <w:szCs w:val="28"/>
          <w:vertAlign w:val="subscript"/>
          <w:lang w:val="en-US"/>
        </w:rPr>
        <w:t>0</w:t>
      </w:r>
      <w:r>
        <w:rPr>
          <w:color w:val="000000"/>
          <w:sz w:val="28"/>
          <w:szCs w:val="28"/>
          <w:lang w:val="en-US"/>
        </w:rPr>
        <w:t>+</w:t>
      </w:r>
      <w:r>
        <w:rPr>
          <w:color w:val="000000"/>
          <w:sz w:val="28"/>
          <w:szCs w:val="28"/>
        </w:rPr>
        <w:t>а</w:t>
      </w:r>
      <w:r>
        <w:rPr>
          <w:color w:val="000000"/>
          <w:sz w:val="28"/>
          <w:szCs w:val="28"/>
          <w:vertAlign w:val="subscript"/>
          <w:lang w:val="en-US"/>
        </w:rPr>
        <w:t>1</w:t>
      </w:r>
      <w:r>
        <w:rPr>
          <w:color w:val="000000"/>
          <w:sz w:val="28"/>
          <w:szCs w:val="28"/>
          <w:lang w:val="en-US"/>
        </w:rPr>
        <w:t xml:space="preserve">t=11.9+0.71t </w:t>
      </w:r>
      <w:r>
        <w:rPr>
          <w:color w:val="000000"/>
          <w:sz w:val="28"/>
          <w:szCs w:val="28"/>
        </w:rPr>
        <w:t>осы</w:t>
      </w:r>
      <w:r>
        <w:rPr>
          <w:color w:val="000000"/>
          <w:sz w:val="28"/>
          <w:szCs w:val="28"/>
          <w:lang w:val="en-US"/>
        </w:rPr>
        <w:t xml:space="preserve"> </w:t>
      </w:r>
      <w:r>
        <w:rPr>
          <w:color w:val="000000"/>
          <w:sz w:val="28"/>
          <w:szCs w:val="28"/>
        </w:rPr>
        <w:t>формула</w:t>
      </w:r>
      <w:r>
        <w:rPr>
          <w:color w:val="000000"/>
          <w:sz w:val="28"/>
          <w:szCs w:val="28"/>
          <w:lang w:val="en-US"/>
        </w:rPr>
        <w:t xml:space="preserve"> </w:t>
      </w:r>
      <w:r>
        <w:rPr>
          <w:color w:val="000000"/>
          <w:sz w:val="28"/>
          <w:szCs w:val="28"/>
        </w:rPr>
        <w:t>бойынша</w:t>
      </w:r>
      <w:r>
        <w:rPr>
          <w:color w:val="000000"/>
          <w:sz w:val="28"/>
          <w:szCs w:val="28"/>
          <w:lang w:val="en-US"/>
        </w:rPr>
        <w:t xml:space="preserve"> </w:t>
      </w:r>
      <w:r>
        <w:rPr>
          <w:color w:val="000000"/>
          <w:sz w:val="28"/>
          <w:szCs w:val="28"/>
        </w:rPr>
        <w:t>У</w:t>
      </w:r>
      <w:r>
        <w:rPr>
          <w:color w:val="000000"/>
          <w:sz w:val="28"/>
          <w:szCs w:val="28"/>
          <w:vertAlign w:val="subscript"/>
        </w:rPr>
        <w:t>теор</w:t>
      </w:r>
      <w:r>
        <w:rPr>
          <w:color w:val="000000"/>
          <w:sz w:val="28"/>
          <w:szCs w:val="28"/>
          <w:lang w:val="en-US"/>
        </w:rPr>
        <w:t> </w:t>
      </w:r>
      <w:r>
        <w:rPr>
          <w:color w:val="000000"/>
          <w:sz w:val="28"/>
          <w:szCs w:val="28"/>
        </w:rPr>
        <w:t>теориалық</w:t>
      </w:r>
      <w:r>
        <w:rPr>
          <w:color w:val="000000"/>
          <w:sz w:val="28"/>
          <w:szCs w:val="28"/>
          <w:lang w:val="en-US"/>
        </w:rPr>
        <w:t xml:space="preserve"> </w:t>
      </w:r>
      <w:r>
        <w:rPr>
          <w:color w:val="000000"/>
          <w:sz w:val="28"/>
          <w:szCs w:val="28"/>
        </w:rPr>
        <w:t>мәнін</w:t>
      </w:r>
      <w:r>
        <w:rPr>
          <w:color w:val="000000"/>
          <w:sz w:val="28"/>
          <w:szCs w:val="28"/>
          <w:lang w:val="en-US"/>
        </w:rPr>
        <w:t xml:space="preserve"> </w:t>
      </w:r>
      <w:r>
        <w:rPr>
          <w:color w:val="000000"/>
          <w:sz w:val="28"/>
          <w:szCs w:val="28"/>
        </w:rPr>
        <w:t>табамыз</w:t>
      </w:r>
      <w:r>
        <w:rPr>
          <w:color w:val="000000"/>
          <w:sz w:val="28"/>
          <w:szCs w:val="28"/>
          <w:lang w:val="en-US"/>
        </w:rPr>
        <w:t xml:space="preserve"> </w:t>
      </w:r>
      <w:r>
        <w:rPr>
          <w:color w:val="000000"/>
          <w:sz w:val="28"/>
          <w:szCs w:val="28"/>
        </w:rPr>
        <w:t>және</w:t>
      </w:r>
      <w:r>
        <w:rPr>
          <w:color w:val="000000"/>
          <w:sz w:val="28"/>
          <w:szCs w:val="28"/>
          <w:lang w:val="en-US"/>
        </w:rPr>
        <w:t xml:space="preserve"> </w:t>
      </w:r>
      <w:r>
        <w:rPr>
          <w:color w:val="000000"/>
          <w:sz w:val="28"/>
          <w:szCs w:val="28"/>
        </w:rPr>
        <w:t>оны</w:t>
      </w:r>
      <w:r>
        <w:rPr>
          <w:color w:val="000000"/>
          <w:sz w:val="28"/>
          <w:szCs w:val="28"/>
          <w:lang w:val="en-US"/>
        </w:rPr>
        <w:t xml:space="preserve"> 21 </w:t>
      </w:r>
      <w:r>
        <w:rPr>
          <w:color w:val="000000"/>
          <w:sz w:val="28"/>
          <w:szCs w:val="28"/>
        </w:rPr>
        <w:t>кесте</w:t>
      </w:r>
      <w:r>
        <w:rPr>
          <w:color w:val="000000"/>
          <w:sz w:val="28"/>
          <w:szCs w:val="28"/>
          <w:lang w:val="en-US"/>
        </w:rPr>
        <w:t xml:space="preserve"> </w:t>
      </w:r>
      <w:r>
        <w:rPr>
          <w:color w:val="000000"/>
          <w:sz w:val="28"/>
          <w:szCs w:val="28"/>
        </w:rPr>
        <w:t>есептеулеріне</w:t>
      </w:r>
      <w:r>
        <w:rPr>
          <w:color w:val="000000"/>
          <w:sz w:val="28"/>
          <w:szCs w:val="28"/>
          <w:lang w:val="en-US"/>
        </w:rPr>
        <w:t xml:space="preserve"> </w:t>
      </w:r>
      <w:r>
        <w:rPr>
          <w:color w:val="000000"/>
          <w:sz w:val="28"/>
          <w:szCs w:val="28"/>
        </w:rPr>
        <w:t>қосамыз</w:t>
      </w:r>
      <w:r>
        <w:rPr>
          <w:color w:val="000000"/>
          <w:sz w:val="28"/>
          <w:szCs w:val="28"/>
          <w:lang w:val="en-US"/>
        </w:rPr>
        <w:t xml:space="preserve">. </w:t>
      </w:r>
      <w:r>
        <w:rPr>
          <w:color w:val="000000"/>
          <w:sz w:val="28"/>
          <w:szCs w:val="28"/>
        </w:rPr>
        <w:t>Әр</w:t>
      </w:r>
      <w:r>
        <w:rPr>
          <w:color w:val="000000"/>
          <w:sz w:val="28"/>
          <w:szCs w:val="28"/>
          <w:lang w:val="en-US"/>
        </w:rPr>
        <w:t xml:space="preserve"> </w:t>
      </w:r>
      <w:r>
        <w:rPr>
          <w:color w:val="000000"/>
          <w:sz w:val="28"/>
          <w:szCs w:val="28"/>
        </w:rPr>
        <w:t>уақыт</w:t>
      </w:r>
      <w:r>
        <w:rPr>
          <w:color w:val="000000"/>
          <w:sz w:val="28"/>
          <w:szCs w:val="28"/>
          <w:lang w:val="en-US"/>
        </w:rPr>
        <w:t xml:space="preserve"> </w:t>
      </w:r>
      <w:r>
        <w:rPr>
          <w:color w:val="000000"/>
          <w:sz w:val="28"/>
          <w:szCs w:val="28"/>
        </w:rPr>
        <w:t>периоды</w:t>
      </w:r>
      <w:r>
        <w:rPr>
          <w:color w:val="000000"/>
          <w:sz w:val="28"/>
          <w:szCs w:val="28"/>
          <w:lang w:val="en-US"/>
        </w:rPr>
        <w:t xml:space="preserve"> </w:t>
      </w:r>
      <w:r>
        <w:rPr>
          <w:color w:val="000000"/>
          <w:sz w:val="28"/>
          <w:szCs w:val="28"/>
        </w:rPr>
        <w:t>үшін</w:t>
      </w:r>
      <w:r>
        <w:rPr>
          <w:color w:val="000000"/>
          <w:sz w:val="28"/>
          <w:szCs w:val="28"/>
          <w:lang w:val="en-US"/>
        </w:rPr>
        <w:t xml:space="preserve"> </w:t>
      </w:r>
      <w:r>
        <w:rPr>
          <w:color w:val="000000"/>
          <w:sz w:val="28"/>
          <w:szCs w:val="28"/>
        </w:rPr>
        <w:t>маусымдық</w:t>
      </w:r>
      <w:r>
        <w:rPr>
          <w:color w:val="000000"/>
          <w:sz w:val="28"/>
          <w:szCs w:val="28"/>
          <w:lang w:val="en-US"/>
        </w:rPr>
        <w:t xml:space="preserve"> </w:t>
      </w:r>
      <w:r>
        <w:rPr>
          <w:color w:val="000000"/>
          <w:sz w:val="28"/>
          <w:szCs w:val="28"/>
        </w:rPr>
        <w:t>индекстерін</w:t>
      </w:r>
      <w:r>
        <w:rPr>
          <w:color w:val="000000"/>
          <w:sz w:val="28"/>
          <w:szCs w:val="28"/>
          <w:lang w:val="en-US"/>
        </w:rPr>
        <w:t xml:space="preserve"> </w:t>
      </w:r>
      <w:r>
        <w:rPr>
          <w:color w:val="000000"/>
          <w:sz w:val="28"/>
          <w:szCs w:val="28"/>
        </w:rPr>
        <w:t>табамыз</w:t>
      </w:r>
      <w:r>
        <w:rPr>
          <w:color w:val="000000"/>
          <w:sz w:val="28"/>
          <w:szCs w:val="28"/>
          <w:lang w:val="en-US"/>
        </w:rPr>
        <w:t xml:space="preserve">. </w:t>
      </w:r>
      <w:r>
        <w:rPr>
          <w:color w:val="000000"/>
          <w:sz w:val="28"/>
          <w:szCs w:val="28"/>
        </w:rPr>
        <w:t>Төмендегі</w:t>
      </w:r>
      <w:r>
        <w:rPr>
          <w:color w:val="000000"/>
          <w:sz w:val="28"/>
          <w:szCs w:val="28"/>
          <w:lang w:val="en-US"/>
        </w:rPr>
        <w:t xml:space="preserve"> </w:t>
      </w:r>
      <w:r>
        <w:rPr>
          <w:color w:val="000000"/>
          <w:sz w:val="28"/>
          <w:szCs w:val="28"/>
        </w:rPr>
        <w:t>формула</w:t>
      </w:r>
      <w:r>
        <w:rPr>
          <w:color w:val="000000"/>
          <w:sz w:val="28"/>
          <w:szCs w:val="28"/>
          <w:lang w:val="en-US"/>
        </w:rPr>
        <w:t xml:space="preserve"> </w:t>
      </w:r>
      <w:r>
        <w:rPr>
          <w:color w:val="000000"/>
          <w:sz w:val="28"/>
          <w:szCs w:val="28"/>
        </w:rPr>
        <w:t>бойынша</w:t>
      </w:r>
      <w:r>
        <w:rPr>
          <w:color w:val="000000"/>
          <w:sz w:val="28"/>
          <w:szCs w:val="28"/>
          <w:lang w:val="en-US"/>
        </w:rPr>
        <w:t xml:space="preserve"> </w:t>
      </w:r>
      <w:r>
        <w:rPr>
          <w:color w:val="000000"/>
          <w:sz w:val="28"/>
          <w:szCs w:val="28"/>
        </w:rPr>
        <w:t>орташа</w:t>
      </w:r>
      <w:r>
        <w:rPr>
          <w:color w:val="000000"/>
          <w:sz w:val="28"/>
          <w:szCs w:val="28"/>
          <w:lang w:val="en-US"/>
        </w:rPr>
        <w:t xml:space="preserve"> </w:t>
      </w:r>
      <w:r>
        <w:rPr>
          <w:color w:val="000000"/>
          <w:sz w:val="28"/>
          <w:szCs w:val="28"/>
        </w:rPr>
        <w:t>қатысты</w:t>
      </w:r>
      <w:r>
        <w:rPr>
          <w:color w:val="000000"/>
          <w:sz w:val="28"/>
          <w:szCs w:val="28"/>
          <w:lang w:val="en-US"/>
        </w:rPr>
        <w:t xml:space="preserve"> </w:t>
      </w:r>
      <w:r>
        <w:rPr>
          <w:color w:val="000000"/>
          <w:sz w:val="28"/>
          <w:szCs w:val="28"/>
        </w:rPr>
        <w:t>индекс</w:t>
      </w:r>
      <w:r>
        <w:rPr>
          <w:color w:val="000000"/>
          <w:sz w:val="28"/>
          <w:szCs w:val="28"/>
          <w:lang w:val="en-US"/>
        </w:rPr>
        <w:t xml:space="preserve"> </w:t>
      </w:r>
      <w:r>
        <w:rPr>
          <w:color w:val="000000"/>
          <w:sz w:val="28"/>
          <w:szCs w:val="28"/>
        </w:rPr>
        <w:t>арқылы</w:t>
      </w:r>
      <w:r>
        <w:rPr>
          <w:color w:val="000000"/>
          <w:sz w:val="28"/>
          <w:szCs w:val="28"/>
          <w:lang w:val="en-US"/>
        </w:rPr>
        <w:t xml:space="preserve"> </w:t>
      </w:r>
      <w:r>
        <w:rPr>
          <w:color w:val="000000"/>
          <w:sz w:val="28"/>
          <w:szCs w:val="28"/>
        </w:rPr>
        <w:t>болжам</w:t>
      </w:r>
      <w:r>
        <w:rPr>
          <w:color w:val="000000"/>
          <w:sz w:val="28"/>
          <w:szCs w:val="28"/>
          <w:lang w:val="en-US"/>
        </w:rPr>
        <w:t xml:space="preserve"> </w:t>
      </w:r>
      <w:r>
        <w:rPr>
          <w:color w:val="000000"/>
          <w:sz w:val="28"/>
          <w:szCs w:val="28"/>
        </w:rPr>
        <w:t>жасаймыз</w:t>
      </w:r>
    </w:p>
    <w:p w14:paraId="21DABAF1">
      <w:pPr>
        <w:pStyle w:val="8"/>
        <w:spacing w:before="0" w:beforeAutospacing="0" w:after="0" w:afterAutospacing="0" w:line="276" w:lineRule="auto"/>
        <w:ind w:firstLine="567"/>
        <w:rPr>
          <w:color w:val="000000"/>
          <w:sz w:val="28"/>
          <w:szCs w:val="28"/>
          <w:lang w:val="en-US"/>
        </w:rPr>
      </w:pPr>
      <w:r>
        <w:rPr>
          <w:color w:val="000000"/>
          <w:sz w:val="28"/>
          <w:szCs w:val="28"/>
        </w:rPr>
        <w:t>У</w:t>
      </w:r>
      <w:r>
        <w:rPr>
          <w:color w:val="000000"/>
          <w:sz w:val="28"/>
          <w:szCs w:val="28"/>
          <w:vertAlign w:val="subscript"/>
        </w:rPr>
        <w:t>бол</w:t>
      </w:r>
      <w:r>
        <w:rPr>
          <w:color w:val="000000"/>
          <w:sz w:val="28"/>
          <w:szCs w:val="28"/>
          <w:lang w:val="en-US"/>
        </w:rPr>
        <w:t>=f(x) (I</w:t>
      </w:r>
      <w:r>
        <w:rPr>
          <w:color w:val="000000"/>
          <w:sz w:val="28"/>
          <w:szCs w:val="28"/>
          <w:vertAlign w:val="subscript"/>
        </w:rPr>
        <w:t>мау</w:t>
      </w:r>
      <w:r>
        <w:rPr>
          <w:color w:val="000000"/>
          <w:sz w:val="28"/>
          <w:szCs w:val="28"/>
          <w:lang w:val="en-US"/>
        </w:rPr>
        <w:t>)</w:t>
      </w:r>
      <w:r>
        <w:rPr>
          <w:color w:val="000000"/>
          <w:sz w:val="28"/>
          <w:szCs w:val="28"/>
          <w:vertAlign w:val="subscript"/>
        </w:rPr>
        <w:t>орт</w:t>
      </w:r>
    </w:p>
    <w:p w14:paraId="42D6AE03">
      <w:pPr>
        <w:pStyle w:val="8"/>
        <w:spacing w:before="0" w:beforeAutospacing="0" w:after="0" w:afterAutospacing="0" w:line="276" w:lineRule="auto"/>
        <w:ind w:firstLine="567"/>
        <w:rPr>
          <w:color w:val="000000"/>
          <w:sz w:val="28"/>
          <w:szCs w:val="28"/>
          <w:lang w:val="en-US"/>
        </w:rPr>
      </w:pPr>
      <w:r>
        <w:rPr>
          <w:color w:val="000000"/>
          <w:sz w:val="28"/>
          <w:szCs w:val="28"/>
        </w:rPr>
        <w:t>Мысалы</w:t>
      </w:r>
      <w:r>
        <w:rPr>
          <w:color w:val="000000"/>
          <w:sz w:val="28"/>
          <w:szCs w:val="28"/>
          <w:lang w:val="en-US"/>
        </w:rPr>
        <w:t xml:space="preserve"> 2009-</w:t>
      </w:r>
      <w:r>
        <w:rPr>
          <w:color w:val="000000"/>
          <w:sz w:val="28"/>
          <w:szCs w:val="28"/>
        </w:rPr>
        <w:t>жылға</w:t>
      </w:r>
      <w:r>
        <w:rPr>
          <w:color w:val="000000"/>
          <w:sz w:val="28"/>
          <w:szCs w:val="28"/>
          <w:lang w:val="en-US"/>
        </w:rPr>
        <w:t>:</w:t>
      </w:r>
    </w:p>
    <w:p w14:paraId="67B9888D">
      <w:pPr>
        <w:pStyle w:val="8"/>
        <w:spacing w:before="0" w:beforeAutospacing="0" w:after="0" w:afterAutospacing="0" w:line="276" w:lineRule="auto"/>
        <w:ind w:firstLine="567"/>
        <w:rPr>
          <w:color w:val="000000"/>
          <w:sz w:val="28"/>
          <w:szCs w:val="28"/>
        </w:rPr>
      </w:pPr>
      <w:r>
        <w:rPr>
          <w:color w:val="000000"/>
          <w:sz w:val="28"/>
          <w:szCs w:val="28"/>
        </w:rPr>
        <w:t>1 квартал У(13) = (11,9+0,71*13)*0,884=18,7</w:t>
      </w:r>
    </w:p>
    <w:p w14:paraId="331F47EE">
      <w:pPr>
        <w:pStyle w:val="8"/>
        <w:spacing w:before="0" w:beforeAutospacing="0" w:after="0" w:afterAutospacing="0" w:line="276" w:lineRule="auto"/>
        <w:ind w:firstLine="567"/>
        <w:rPr>
          <w:color w:val="000000"/>
          <w:sz w:val="28"/>
          <w:szCs w:val="28"/>
        </w:rPr>
      </w:pPr>
      <w:r>
        <w:rPr>
          <w:color w:val="000000"/>
          <w:sz w:val="28"/>
          <w:szCs w:val="28"/>
        </w:rPr>
        <w:t>2 квартал У(14) = (11,9+0,71*14)*0,951=20,8</w:t>
      </w:r>
    </w:p>
    <w:p w14:paraId="513CE026">
      <w:pPr>
        <w:pStyle w:val="8"/>
        <w:spacing w:before="0" w:beforeAutospacing="0" w:after="0" w:afterAutospacing="0" w:line="276" w:lineRule="auto"/>
        <w:ind w:firstLine="567"/>
        <w:rPr>
          <w:color w:val="000000"/>
          <w:sz w:val="28"/>
          <w:szCs w:val="28"/>
        </w:rPr>
      </w:pPr>
      <w:r>
        <w:rPr>
          <w:color w:val="000000"/>
          <w:sz w:val="28"/>
          <w:szCs w:val="28"/>
        </w:rPr>
        <w:t>3 квартал У(15) = (11,9+0,71*15)*1,213=27,4</w:t>
      </w:r>
    </w:p>
    <w:p w14:paraId="0FAD5907">
      <w:pPr>
        <w:pStyle w:val="8"/>
        <w:spacing w:before="0" w:beforeAutospacing="0" w:after="0" w:afterAutospacing="0" w:line="276" w:lineRule="auto"/>
        <w:ind w:firstLine="567"/>
        <w:rPr>
          <w:color w:val="000000"/>
          <w:sz w:val="28"/>
          <w:szCs w:val="28"/>
        </w:rPr>
      </w:pPr>
      <w:r>
        <w:rPr>
          <w:color w:val="000000"/>
          <w:sz w:val="28"/>
          <w:szCs w:val="28"/>
        </w:rPr>
        <w:t>4 квартал У(16) = (11,9+0,71*16)*0,951=22,1</w:t>
      </w:r>
    </w:p>
    <w:p w14:paraId="70BBBD75">
      <w:pPr>
        <w:pStyle w:val="8"/>
        <w:spacing w:before="0" w:beforeAutospacing="0" w:after="0" w:afterAutospacing="0" w:line="276" w:lineRule="auto"/>
        <w:ind w:firstLine="567"/>
        <w:rPr>
          <w:color w:val="000000"/>
          <w:sz w:val="28"/>
          <w:szCs w:val="28"/>
        </w:rPr>
      </w:pPr>
      <w:r>
        <w:rPr>
          <w:color w:val="000000"/>
          <w:sz w:val="28"/>
          <w:szCs w:val="28"/>
        </w:rPr>
        <w:t>Орташа абсолюттік индекс арқылы болжам жасау</w:t>
      </w:r>
    </w:p>
    <w:p w14:paraId="66B109D3">
      <w:pPr>
        <w:pStyle w:val="8"/>
        <w:spacing w:before="0" w:beforeAutospacing="0" w:after="0" w:afterAutospacing="0" w:line="276" w:lineRule="auto"/>
        <w:ind w:firstLine="567"/>
        <w:jc w:val="center"/>
        <w:rPr>
          <w:color w:val="000000"/>
          <w:sz w:val="28"/>
          <w:szCs w:val="28"/>
        </w:rPr>
      </w:pPr>
      <w:r>
        <w:rPr>
          <w:color w:val="000000"/>
          <w:sz w:val="28"/>
          <w:szCs w:val="28"/>
        </w:rPr>
        <w:t>У</w:t>
      </w:r>
      <w:r>
        <w:rPr>
          <w:color w:val="000000"/>
          <w:sz w:val="28"/>
          <w:szCs w:val="28"/>
          <w:vertAlign w:val="subscript"/>
        </w:rPr>
        <w:t>бол</w:t>
      </w:r>
      <w:r>
        <w:rPr>
          <w:color w:val="000000"/>
          <w:sz w:val="28"/>
          <w:szCs w:val="28"/>
        </w:rPr>
        <w:t>=f(x)+(Y</w:t>
      </w:r>
      <w:r>
        <w:rPr>
          <w:color w:val="000000"/>
          <w:sz w:val="28"/>
          <w:szCs w:val="28"/>
          <w:vertAlign w:val="subscript"/>
        </w:rPr>
        <w:t>i</w:t>
      </w:r>
      <w:r>
        <w:rPr>
          <w:color w:val="000000"/>
          <w:sz w:val="28"/>
          <w:szCs w:val="28"/>
        </w:rPr>
        <w:t>-Y</w:t>
      </w:r>
      <w:r>
        <w:rPr>
          <w:color w:val="000000"/>
          <w:sz w:val="28"/>
          <w:szCs w:val="28"/>
          <w:vertAlign w:val="subscript"/>
        </w:rPr>
        <w:t>теор</w:t>
      </w:r>
      <w:r>
        <w:rPr>
          <w:color w:val="000000"/>
          <w:sz w:val="28"/>
          <w:szCs w:val="28"/>
        </w:rPr>
        <w:t>)</w:t>
      </w:r>
      <w:r>
        <w:rPr>
          <w:color w:val="000000"/>
          <w:sz w:val="28"/>
          <w:szCs w:val="28"/>
          <w:vertAlign w:val="subscript"/>
        </w:rPr>
        <w:t>орт</w:t>
      </w:r>
    </w:p>
    <w:p w14:paraId="00F244B9">
      <w:pPr>
        <w:pStyle w:val="8"/>
        <w:spacing w:before="0" w:beforeAutospacing="0" w:after="0" w:afterAutospacing="0" w:line="276" w:lineRule="auto"/>
        <w:ind w:firstLine="567"/>
        <w:rPr>
          <w:color w:val="000000"/>
          <w:sz w:val="28"/>
          <w:szCs w:val="28"/>
        </w:rPr>
      </w:pPr>
      <w:r>
        <w:rPr>
          <w:color w:val="000000"/>
          <w:sz w:val="28"/>
          <w:szCs w:val="28"/>
        </w:rPr>
        <w:t>1 квартал У(13)= (11,9+0,71*13)-1,83=19,3</w:t>
      </w:r>
    </w:p>
    <w:p w14:paraId="162411DB">
      <w:pPr>
        <w:pStyle w:val="8"/>
        <w:spacing w:before="0" w:beforeAutospacing="0" w:after="0" w:afterAutospacing="0" w:line="276" w:lineRule="auto"/>
        <w:ind w:firstLine="567"/>
        <w:rPr>
          <w:color w:val="000000"/>
          <w:sz w:val="28"/>
          <w:szCs w:val="28"/>
        </w:rPr>
      </w:pPr>
      <w:r>
        <w:rPr>
          <w:color w:val="000000"/>
          <w:sz w:val="28"/>
          <w:szCs w:val="28"/>
        </w:rPr>
        <w:t>2 квартал У(14)= (11,9+0,71*14)-0,73=21,05</w:t>
      </w:r>
    </w:p>
    <w:p w14:paraId="14B06EF9">
      <w:pPr>
        <w:pStyle w:val="8"/>
        <w:spacing w:before="0" w:beforeAutospacing="0" w:after="0" w:afterAutospacing="0" w:line="276" w:lineRule="auto"/>
        <w:ind w:firstLine="567"/>
        <w:rPr>
          <w:color w:val="000000"/>
          <w:sz w:val="28"/>
          <w:szCs w:val="28"/>
        </w:rPr>
      </w:pPr>
      <w:r>
        <w:rPr>
          <w:color w:val="000000"/>
          <w:sz w:val="28"/>
          <w:szCs w:val="28"/>
        </w:rPr>
        <w:t>3 квартал У(15)= (11,9+0,71*15)+3,53=26,08</w:t>
      </w:r>
    </w:p>
    <w:p w14:paraId="62F1325E">
      <w:pPr>
        <w:pStyle w:val="8"/>
        <w:spacing w:before="0" w:beforeAutospacing="0" w:after="0" w:afterAutospacing="0" w:line="276" w:lineRule="auto"/>
        <w:ind w:firstLine="567"/>
        <w:rPr>
          <w:color w:val="000000"/>
          <w:sz w:val="28"/>
          <w:szCs w:val="28"/>
        </w:rPr>
      </w:pPr>
      <w:r>
        <w:rPr>
          <w:color w:val="000000"/>
          <w:sz w:val="28"/>
          <w:szCs w:val="28"/>
        </w:rPr>
        <w:t>4 квартал У(16)= (11,9+0,71*16)-0,97=22,29</w:t>
      </w:r>
    </w:p>
    <w:p w14:paraId="1978E618">
      <w:pPr>
        <w:pStyle w:val="8"/>
        <w:spacing w:before="0" w:beforeAutospacing="0" w:after="0" w:afterAutospacing="0" w:line="276" w:lineRule="auto"/>
        <w:ind w:firstLine="567"/>
        <w:jc w:val="both"/>
        <w:rPr>
          <w:sz w:val="28"/>
          <w:szCs w:val="28"/>
        </w:rPr>
      </w:pPr>
    </w:p>
    <w:p w14:paraId="3A8C0D17">
      <w:pPr>
        <w:spacing w:after="0"/>
        <w:ind w:firstLine="567"/>
        <w:jc w:val="both"/>
        <w:rPr>
          <w:rFonts w:ascii="Times New Roman" w:hAnsi="Times New Roman" w:cs="Times New Roman"/>
          <w:sz w:val="28"/>
          <w:szCs w:val="28"/>
          <w:lang w:val="kk-KZ"/>
        </w:rPr>
      </w:pPr>
    </w:p>
    <w:sectPr>
      <w:pgSz w:w="11906" w:h="16838"/>
      <w:pgMar w:top="1134" w:right="850" w:bottom="1134"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CC"/>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 w:name="Cambria">
    <w:panose1 w:val="02040503050406030204"/>
    <w:charset w:val="CC"/>
    <w:family w:val="roman"/>
    <w:pitch w:val="default"/>
    <w:sig w:usb0="E00002FF" w:usb1="400004FF" w:usb2="00000000" w:usb3="00000000" w:csb0="2000019F" w:csb1="00000000"/>
  </w:font>
  <w:font w:name="Tahoma">
    <w:panose1 w:val="020B0604030504040204"/>
    <w:charset w:val="CC"/>
    <w:family w:val="swiss"/>
    <w:pitch w:val="default"/>
    <w:sig w:usb0="E1002EFF" w:usb1="C000605B" w:usb2="00000029" w:usb3="00000000" w:csb0="200101FF" w:csb1="20280000"/>
  </w:font>
  <w:font w:name="Cambria">
    <w:panose1 w:val="02040503050406030204"/>
    <w:charset w:val="00"/>
    <w:family w:val="auto"/>
    <w:pitch w:val="default"/>
    <w:sig w:usb0="E00002FF" w:usb1="400004FF" w:usb2="00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3A3485"/>
    <w:multiLevelType w:val="multilevel"/>
    <w:tmpl w:val="143A3485"/>
    <w:lvl w:ilvl="0" w:tentative="0">
      <w:start w:val="2"/>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50EB0448"/>
    <w:multiLevelType w:val="multilevel"/>
    <w:tmpl w:val="50EB0448"/>
    <w:lvl w:ilvl="0" w:tentative="0">
      <w:start w:val="3"/>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729755E8"/>
    <w:multiLevelType w:val="multilevel"/>
    <w:tmpl w:val="729755E8"/>
    <w:lvl w:ilvl="0" w:tentative="0">
      <w:start w:val="2"/>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0CA5"/>
    <w:rsid w:val="000302E5"/>
    <w:rsid w:val="00145F39"/>
    <w:rsid w:val="00331A60"/>
    <w:rsid w:val="00332B40"/>
    <w:rsid w:val="003F0CA5"/>
    <w:rsid w:val="00526543"/>
    <w:rsid w:val="005A7A2B"/>
    <w:rsid w:val="00A26133"/>
    <w:rsid w:val="00A411BB"/>
    <w:rsid w:val="00BC649F"/>
    <w:rsid w:val="00E04805"/>
    <w:rsid w:val="39BF028F"/>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n-US" w:eastAsia="en-US" w:bidi="ar-SA"/>
    </w:rPr>
  </w:style>
  <w:style w:type="paragraph" w:styleId="2">
    <w:name w:val="heading 1"/>
    <w:basedOn w:val="1"/>
    <w:link w:val="10"/>
    <w:qFormat/>
    <w:uiPriority w:val="9"/>
    <w:pPr>
      <w:spacing w:before="100" w:beforeAutospacing="1" w:after="100" w:afterAutospacing="1" w:line="240" w:lineRule="auto"/>
      <w:outlineLvl w:val="0"/>
    </w:pPr>
    <w:rPr>
      <w:rFonts w:ascii="Times New Roman" w:hAnsi="Times New Roman" w:eastAsia="Times New Roman" w:cs="Times New Roman"/>
      <w:b/>
      <w:bCs/>
      <w:kern w:val="36"/>
      <w:sz w:val="48"/>
      <w:szCs w:val="48"/>
      <w:lang w:val="ru-RU" w:eastAsia="ru-RU"/>
    </w:rPr>
  </w:style>
  <w:style w:type="paragraph" w:styleId="3">
    <w:name w:val="heading 2"/>
    <w:basedOn w:val="1"/>
    <w:next w:val="1"/>
    <w:link w:val="11"/>
    <w:semiHidden/>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default="1" w:styleId="4">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character" w:styleId="6">
    <w:name w:val="Hyperlink"/>
    <w:basedOn w:val="4"/>
    <w:semiHidden/>
    <w:unhideWhenUsed/>
    <w:uiPriority w:val="99"/>
    <w:rPr>
      <w:color w:val="0000FF"/>
      <w:u w:val="single"/>
    </w:rPr>
  </w:style>
  <w:style w:type="paragraph" w:styleId="7">
    <w:name w:val="Balloon Text"/>
    <w:basedOn w:val="1"/>
    <w:link w:val="9"/>
    <w:semiHidden/>
    <w:unhideWhenUsed/>
    <w:uiPriority w:val="99"/>
    <w:pPr>
      <w:spacing w:after="0" w:line="240" w:lineRule="auto"/>
    </w:pPr>
    <w:rPr>
      <w:rFonts w:ascii="Tahoma" w:hAnsi="Tahoma" w:cs="Tahoma"/>
      <w:sz w:val="16"/>
      <w:szCs w:val="16"/>
    </w:rPr>
  </w:style>
  <w:style w:type="paragraph" w:styleId="8">
    <w:name w:val="Normal (Web)"/>
    <w:basedOn w:val="1"/>
    <w:unhideWhenUsed/>
    <w:uiPriority w:val="99"/>
    <w:pPr>
      <w:spacing w:before="100" w:beforeAutospacing="1" w:after="100" w:afterAutospacing="1" w:line="240" w:lineRule="auto"/>
    </w:pPr>
    <w:rPr>
      <w:rFonts w:ascii="Times New Roman" w:hAnsi="Times New Roman" w:eastAsia="Times New Roman" w:cs="Times New Roman"/>
      <w:sz w:val="24"/>
      <w:szCs w:val="24"/>
      <w:lang w:val="ru-RU" w:eastAsia="ru-RU"/>
    </w:rPr>
  </w:style>
  <w:style w:type="character" w:customStyle="1" w:styleId="9">
    <w:name w:val="Текст выноски Знак"/>
    <w:basedOn w:val="4"/>
    <w:link w:val="7"/>
    <w:semiHidden/>
    <w:uiPriority w:val="99"/>
    <w:rPr>
      <w:rFonts w:ascii="Tahoma" w:hAnsi="Tahoma" w:cs="Tahoma"/>
      <w:sz w:val="16"/>
      <w:szCs w:val="16"/>
      <w:lang w:val="en-US"/>
    </w:rPr>
  </w:style>
  <w:style w:type="character" w:customStyle="1" w:styleId="10">
    <w:name w:val="Заголовок 1 Знак"/>
    <w:basedOn w:val="4"/>
    <w:link w:val="2"/>
    <w:uiPriority w:val="9"/>
    <w:rPr>
      <w:rFonts w:ascii="Times New Roman" w:hAnsi="Times New Roman" w:eastAsia="Times New Roman" w:cs="Times New Roman"/>
      <w:b/>
      <w:bCs/>
      <w:kern w:val="36"/>
      <w:sz w:val="48"/>
      <w:szCs w:val="48"/>
      <w:lang w:eastAsia="ru-RU"/>
    </w:rPr>
  </w:style>
  <w:style w:type="character" w:customStyle="1" w:styleId="11">
    <w:name w:val="Заголовок 2 Знак"/>
    <w:basedOn w:val="4"/>
    <w:link w:val="3"/>
    <w:semiHidden/>
    <w:uiPriority w:val="9"/>
    <w:rPr>
      <w:rFonts w:asciiTheme="majorHAnsi" w:hAnsiTheme="majorHAnsi" w:eastAsiaTheme="majorEastAsia" w:cstheme="majorBidi"/>
      <w:b/>
      <w:bCs/>
      <w:color w:val="4F81BD" w:themeColor="accent1"/>
      <w:sz w:val="26"/>
      <w:szCs w:val="26"/>
      <w:lang w:val="en-US"/>
      <w14:textFill>
        <w14:solidFill>
          <w14:schemeClr w14:val="accent1"/>
        </w14:solidFill>
      </w14:textFill>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6" Type="http://schemas.openxmlformats.org/officeDocument/2006/relationships/fontTable" Target="fontTable.xml"/><Relationship Id="rId65" Type="http://schemas.openxmlformats.org/officeDocument/2006/relationships/numbering" Target="numbering.xml"/><Relationship Id="rId64" Type="http://schemas.openxmlformats.org/officeDocument/2006/relationships/image" Target="media/image59.png"/><Relationship Id="rId63" Type="http://schemas.openxmlformats.org/officeDocument/2006/relationships/image" Target="media/image58.png"/><Relationship Id="rId62" Type="http://schemas.openxmlformats.org/officeDocument/2006/relationships/image" Target="media/image57.png"/><Relationship Id="rId61" Type="http://schemas.openxmlformats.org/officeDocument/2006/relationships/image" Target="media/image56.png"/><Relationship Id="rId60" Type="http://schemas.openxmlformats.org/officeDocument/2006/relationships/image" Target="media/image55.png"/><Relationship Id="rId6" Type="http://schemas.openxmlformats.org/officeDocument/2006/relationships/image" Target="media/image1.png"/><Relationship Id="rId59" Type="http://schemas.openxmlformats.org/officeDocument/2006/relationships/image" Target="media/image54.png"/><Relationship Id="rId58" Type="http://schemas.openxmlformats.org/officeDocument/2006/relationships/image" Target="media/image53.png"/><Relationship Id="rId57" Type="http://schemas.openxmlformats.org/officeDocument/2006/relationships/image" Target="media/image52.png"/><Relationship Id="rId56" Type="http://schemas.openxmlformats.org/officeDocument/2006/relationships/image" Target="media/image51.png"/><Relationship Id="rId55" Type="http://schemas.openxmlformats.org/officeDocument/2006/relationships/image" Target="media/image50.png"/><Relationship Id="rId54" Type="http://schemas.openxmlformats.org/officeDocument/2006/relationships/image" Target="media/image49.png"/><Relationship Id="rId53" Type="http://schemas.openxmlformats.org/officeDocument/2006/relationships/image" Target="media/image48.png"/><Relationship Id="rId52" Type="http://schemas.openxmlformats.org/officeDocument/2006/relationships/image" Target="media/image47.png"/><Relationship Id="rId51" Type="http://schemas.openxmlformats.org/officeDocument/2006/relationships/image" Target="media/image46.png"/><Relationship Id="rId50" Type="http://schemas.openxmlformats.org/officeDocument/2006/relationships/image" Target="media/image45.png"/><Relationship Id="rId5" Type="http://schemas.openxmlformats.org/officeDocument/2006/relationships/theme" Target="theme/theme1.xml"/><Relationship Id="rId49" Type="http://schemas.openxmlformats.org/officeDocument/2006/relationships/image" Target="media/image44.png"/><Relationship Id="rId48" Type="http://schemas.openxmlformats.org/officeDocument/2006/relationships/image" Target="media/image43.png"/><Relationship Id="rId47" Type="http://schemas.openxmlformats.org/officeDocument/2006/relationships/image" Target="media/image42.png"/><Relationship Id="rId46" Type="http://schemas.openxmlformats.org/officeDocument/2006/relationships/image" Target="media/image41.png"/><Relationship Id="rId45" Type="http://schemas.openxmlformats.org/officeDocument/2006/relationships/image" Target="media/image40.png"/><Relationship Id="rId44" Type="http://schemas.openxmlformats.org/officeDocument/2006/relationships/image" Target="media/image39.png"/><Relationship Id="rId43" Type="http://schemas.openxmlformats.org/officeDocument/2006/relationships/image" Target="media/image38.png"/><Relationship Id="rId42" Type="http://schemas.openxmlformats.org/officeDocument/2006/relationships/image" Target="media/image37.png"/><Relationship Id="rId41" Type="http://schemas.openxmlformats.org/officeDocument/2006/relationships/image" Target="media/image36.png"/><Relationship Id="rId40" Type="http://schemas.openxmlformats.org/officeDocument/2006/relationships/image" Target="media/image35.png"/><Relationship Id="rId4" Type="http://schemas.openxmlformats.org/officeDocument/2006/relationships/endnotes" Target="endnotes.xml"/><Relationship Id="rId39" Type="http://schemas.openxmlformats.org/officeDocument/2006/relationships/image" Target="media/image34.png"/><Relationship Id="rId38" Type="http://schemas.openxmlformats.org/officeDocument/2006/relationships/image" Target="media/image33.png"/><Relationship Id="rId37" Type="http://schemas.openxmlformats.org/officeDocument/2006/relationships/image" Target="media/image32.png"/><Relationship Id="rId36" Type="http://schemas.openxmlformats.org/officeDocument/2006/relationships/image" Target="media/image31.png"/><Relationship Id="rId35" Type="http://schemas.openxmlformats.org/officeDocument/2006/relationships/image" Target="media/image30.png"/><Relationship Id="rId34" Type="http://schemas.openxmlformats.org/officeDocument/2006/relationships/image" Target="media/image29.png"/><Relationship Id="rId33" Type="http://schemas.openxmlformats.org/officeDocument/2006/relationships/image" Target="media/image28.png"/><Relationship Id="rId32" Type="http://schemas.openxmlformats.org/officeDocument/2006/relationships/image" Target="media/image27.png"/><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footnotes" Target="footnotes.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15</Pages>
  <Words>3621</Words>
  <Characters>20644</Characters>
  <Lines>172</Lines>
  <Paragraphs>48</Paragraphs>
  <TotalTime>14</TotalTime>
  <ScaleCrop>false</ScaleCrop>
  <LinksUpToDate>false</LinksUpToDate>
  <CharactersWithSpaces>24217</CharactersWithSpaces>
  <Application>WPS Office_12.2.0.18283_F1E327BC-269C-435d-A152-05C5408002CA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2025-03-28T04:57:00Z</dcterms:created>
  <dc:creator>Zhaniya Sovetbek</dc:creator>
  <cp:lastModifiedBy>Гость</cp:lastModifiedBy>
  <dcterms:modified xsi:type="dcterms:W3CDTF">2025-03-28T07:38:23Z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1049-12.2.0.18283</vt:lpwstr>
  </property>
  <property fmtid="{D5CDD505-2E9C-101B-9397-08002B2CF9AE}" pid="3" name="ICV">
    <vt:lpwstr>D613FDE284B24001AC95B58E5E5AC935_12</vt:lpwstr>
  </property>
</Properties>
</file>